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BF1" w:rsidRPr="00AD0E41" w:rsidRDefault="00F46BF1" w:rsidP="00F46BF1">
      <w:pPr>
        <w:pStyle w:val="a3"/>
        <w:spacing w:before="78"/>
        <w:ind w:left="5765" w:firstLine="0"/>
        <w:rPr>
          <w:lang w:val="ru-RU"/>
        </w:rPr>
      </w:pPr>
      <w:r w:rsidRPr="00AD0E41">
        <w:rPr>
          <w:lang w:val="ru-RU"/>
        </w:rPr>
        <w:t>Приложение</w:t>
      </w:r>
      <w:r w:rsidRPr="00AD0E41">
        <w:rPr>
          <w:spacing w:val="-9"/>
          <w:lang w:val="ru-RU"/>
        </w:rPr>
        <w:t xml:space="preserve"> </w:t>
      </w:r>
      <w:r w:rsidRPr="00AD0E41">
        <w:rPr>
          <w:spacing w:val="-10"/>
          <w:lang w:val="ru-RU"/>
        </w:rPr>
        <w:t>7</w:t>
      </w:r>
    </w:p>
    <w:p w:rsidR="00F46BF1" w:rsidRPr="00AD0E41" w:rsidRDefault="00F46BF1" w:rsidP="00F46BF1">
      <w:pPr>
        <w:pStyle w:val="a3"/>
        <w:spacing w:before="8"/>
        <w:ind w:left="5765" w:firstLine="0"/>
        <w:rPr>
          <w:lang w:val="ru-RU"/>
        </w:rPr>
      </w:pPr>
      <w:r w:rsidRPr="00AD0E41">
        <w:rPr>
          <w:lang w:val="ru-RU"/>
        </w:rPr>
        <w:t>к</w:t>
      </w:r>
      <w:r w:rsidRPr="00AD0E41">
        <w:rPr>
          <w:spacing w:val="-4"/>
          <w:lang w:val="ru-RU"/>
        </w:rPr>
        <w:t xml:space="preserve"> </w:t>
      </w:r>
      <w:r w:rsidRPr="00AD0E41">
        <w:rPr>
          <w:lang w:val="ru-RU"/>
        </w:rPr>
        <w:t>Территориальной</w:t>
      </w:r>
      <w:r w:rsidRPr="00AD0E41">
        <w:rPr>
          <w:spacing w:val="-3"/>
          <w:lang w:val="ru-RU"/>
        </w:rPr>
        <w:t xml:space="preserve"> </w:t>
      </w:r>
      <w:r w:rsidRPr="00AD0E41">
        <w:rPr>
          <w:spacing w:val="-2"/>
          <w:lang w:val="ru-RU"/>
        </w:rPr>
        <w:t>программе</w:t>
      </w:r>
    </w:p>
    <w:p w:rsidR="00F46BF1" w:rsidRPr="00AD0E41" w:rsidRDefault="00F46BF1" w:rsidP="00F46BF1">
      <w:pPr>
        <w:pStyle w:val="a3"/>
        <w:spacing w:before="1"/>
        <w:ind w:left="0" w:firstLine="0"/>
        <w:rPr>
          <w:lang w:val="ru-RU"/>
        </w:rPr>
      </w:pPr>
    </w:p>
    <w:p w:rsidR="00F46BF1" w:rsidRPr="00AD0E41" w:rsidRDefault="00F46BF1" w:rsidP="00F46BF1">
      <w:pPr>
        <w:pStyle w:val="a3"/>
        <w:spacing w:line="318" w:lineRule="exact"/>
        <w:ind w:left="949" w:right="916" w:firstLine="0"/>
        <w:jc w:val="center"/>
        <w:rPr>
          <w:lang w:val="ru-RU"/>
        </w:rPr>
      </w:pPr>
      <w:r w:rsidRPr="00AD0E41">
        <w:rPr>
          <w:spacing w:val="-2"/>
          <w:lang w:val="ru-RU"/>
        </w:rPr>
        <w:t>Перечень</w:t>
      </w:r>
    </w:p>
    <w:p w:rsidR="00F46BF1" w:rsidRPr="009E48F7" w:rsidRDefault="00F46BF1" w:rsidP="00F46BF1">
      <w:pPr>
        <w:pStyle w:val="a3"/>
        <w:ind w:left="454" w:right="439" w:firstLine="0"/>
        <w:jc w:val="center"/>
        <w:rPr>
          <w:lang w:val="ru-RU"/>
        </w:rPr>
      </w:pPr>
      <w:r w:rsidRPr="009E48F7">
        <w:rPr>
          <w:lang w:val="ru-RU"/>
        </w:rPr>
        <w:t>мероприятий</w:t>
      </w:r>
      <w:r w:rsidRPr="009E48F7">
        <w:rPr>
          <w:spacing w:val="-7"/>
          <w:lang w:val="ru-RU"/>
        </w:rPr>
        <w:t xml:space="preserve"> </w:t>
      </w:r>
      <w:r w:rsidRPr="009E48F7">
        <w:rPr>
          <w:lang w:val="ru-RU"/>
        </w:rPr>
        <w:t>по</w:t>
      </w:r>
      <w:r w:rsidRPr="009E48F7">
        <w:rPr>
          <w:spacing w:val="-7"/>
          <w:lang w:val="ru-RU"/>
        </w:rPr>
        <w:t xml:space="preserve"> </w:t>
      </w:r>
      <w:r w:rsidRPr="009E48F7">
        <w:rPr>
          <w:lang w:val="ru-RU"/>
        </w:rPr>
        <w:t>профилактике</w:t>
      </w:r>
      <w:r w:rsidRPr="009E48F7">
        <w:rPr>
          <w:spacing w:val="-7"/>
          <w:lang w:val="ru-RU"/>
        </w:rPr>
        <w:t xml:space="preserve"> </w:t>
      </w:r>
      <w:r w:rsidRPr="009E48F7">
        <w:rPr>
          <w:lang w:val="ru-RU"/>
        </w:rPr>
        <w:t>заболеваний</w:t>
      </w:r>
      <w:r w:rsidRPr="009E48F7">
        <w:rPr>
          <w:spacing w:val="-6"/>
          <w:lang w:val="ru-RU"/>
        </w:rPr>
        <w:t xml:space="preserve"> </w:t>
      </w:r>
      <w:r w:rsidRPr="009E48F7">
        <w:rPr>
          <w:lang w:val="ru-RU"/>
        </w:rPr>
        <w:t>и</w:t>
      </w:r>
      <w:r w:rsidRPr="009E48F7">
        <w:rPr>
          <w:spacing w:val="-7"/>
          <w:lang w:val="ru-RU"/>
        </w:rPr>
        <w:t xml:space="preserve"> </w:t>
      </w:r>
      <w:r w:rsidRPr="009E48F7">
        <w:rPr>
          <w:lang w:val="ru-RU"/>
        </w:rPr>
        <w:t>формированию</w:t>
      </w:r>
      <w:r w:rsidRPr="009E48F7">
        <w:rPr>
          <w:spacing w:val="-7"/>
          <w:lang w:val="ru-RU"/>
        </w:rPr>
        <w:t xml:space="preserve"> </w:t>
      </w:r>
      <w:r w:rsidRPr="009E48F7">
        <w:rPr>
          <w:lang w:val="ru-RU"/>
        </w:rPr>
        <w:t>здорового образа жизни, включая меры по профилактике распространения вируса иммунодефицита человека и гепатита С, осуществляемых в рамках Территориальной программы государственных гарантий бесплатного оказания</w:t>
      </w:r>
      <w:r w:rsidRPr="009E48F7">
        <w:rPr>
          <w:spacing w:val="-2"/>
          <w:lang w:val="ru-RU"/>
        </w:rPr>
        <w:t xml:space="preserve"> </w:t>
      </w:r>
      <w:r w:rsidRPr="009E48F7">
        <w:rPr>
          <w:lang w:val="ru-RU"/>
        </w:rPr>
        <w:t>гражданам</w:t>
      </w:r>
      <w:r w:rsidRPr="009E48F7">
        <w:rPr>
          <w:spacing w:val="-3"/>
          <w:lang w:val="ru-RU"/>
        </w:rPr>
        <w:t xml:space="preserve"> </w:t>
      </w:r>
      <w:r w:rsidRPr="009E48F7">
        <w:rPr>
          <w:lang w:val="ru-RU"/>
        </w:rPr>
        <w:t>медицинской</w:t>
      </w:r>
      <w:r w:rsidRPr="009E48F7">
        <w:rPr>
          <w:spacing w:val="-3"/>
          <w:lang w:val="ru-RU"/>
        </w:rPr>
        <w:t xml:space="preserve"> </w:t>
      </w:r>
      <w:r w:rsidRPr="009E48F7">
        <w:rPr>
          <w:lang w:val="ru-RU"/>
        </w:rPr>
        <w:t>помощи</w:t>
      </w:r>
      <w:r w:rsidRPr="009E48F7">
        <w:rPr>
          <w:spacing w:val="-3"/>
          <w:lang w:val="ru-RU"/>
        </w:rPr>
        <w:t xml:space="preserve"> </w:t>
      </w:r>
      <w:r w:rsidRPr="009E48F7">
        <w:rPr>
          <w:lang w:val="ru-RU"/>
        </w:rPr>
        <w:t>в</w:t>
      </w:r>
      <w:r w:rsidRPr="009E48F7">
        <w:rPr>
          <w:spacing w:val="-3"/>
          <w:lang w:val="ru-RU"/>
        </w:rPr>
        <w:t xml:space="preserve"> </w:t>
      </w:r>
      <w:r w:rsidRPr="009E48F7">
        <w:rPr>
          <w:lang w:val="ru-RU"/>
        </w:rPr>
        <w:t>городе</w:t>
      </w:r>
      <w:r w:rsidRPr="009E48F7">
        <w:rPr>
          <w:spacing w:val="-2"/>
          <w:lang w:val="ru-RU"/>
        </w:rPr>
        <w:t xml:space="preserve"> </w:t>
      </w:r>
      <w:r w:rsidRPr="009E48F7">
        <w:rPr>
          <w:lang w:val="ru-RU"/>
        </w:rPr>
        <w:t>Москве</w:t>
      </w:r>
      <w:r w:rsidRPr="009E48F7">
        <w:rPr>
          <w:spacing w:val="-3"/>
          <w:lang w:val="ru-RU"/>
        </w:rPr>
        <w:t xml:space="preserve"> </w:t>
      </w:r>
      <w:r w:rsidRPr="009E48F7">
        <w:rPr>
          <w:lang w:val="ru-RU"/>
        </w:rPr>
        <w:t>на</w:t>
      </w:r>
      <w:r w:rsidRPr="009E48F7">
        <w:rPr>
          <w:spacing w:val="-2"/>
          <w:lang w:val="ru-RU"/>
        </w:rPr>
        <w:t xml:space="preserve"> </w:t>
      </w:r>
      <w:r w:rsidRPr="009E48F7">
        <w:rPr>
          <w:lang w:val="ru-RU"/>
        </w:rPr>
        <w:t>2025</w:t>
      </w:r>
      <w:r w:rsidRPr="009E48F7">
        <w:rPr>
          <w:spacing w:val="-2"/>
          <w:lang w:val="ru-RU"/>
        </w:rPr>
        <w:t xml:space="preserve"> </w:t>
      </w:r>
      <w:r w:rsidRPr="009E48F7">
        <w:rPr>
          <w:lang w:val="ru-RU"/>
        </w:rPr>
        <w:t>год и на плановый период 2026 и 2027 годов</w:t>
      </w:r>
    </w:p>
    <w:p w:rsidR="00F46BF1" w:rsidRPr="009E48F7" w:rsidRDefault="00F46BF1" w:rsidP="00F46BF1">
      <w:pPr>
        <w:pStyle w:val="a3"/>
        <w:spacing w:before="4"/>
        <w:ind w:left="0" w:firstLine="0"/>
        <w:rPr>
          <w:sz w:val="27"/>
          <w:lang w:val="ru-RU"/>
        </w:rPr>
      </w:pPr>
    </w:p>
    <w:p w:rsidR="00F46BF1" w:rsidRPr="009E48F7" w:rsidRDefault="00F46BF1" w:rsidP="00F46BF1">
      <w:pPr>
        <w:pStyle w:val="a3"/>
        <w:ind w:left="109" w:right="152"/>
        <w:jc w:val="both"/>
        <w:rPr>
          <w:lang w:val="ru-RU"/>
        </w:rPr>
      </w:pPr>
      <w:r w:rsidRPr="009E48F7">
        <w:rPr>
          <w:lang w:val="ru-RU"/>
        </w:rPr>
        <w:t>Мероприятия по профилактике заболеваний и формированию здорового образа жизни, осуществляемые в рамках Территориальной программы государственных гарантий бесплатного оказания гражданам медицинской</w:t>
      </w:r>
      <w:r w:rsidRPr="009E48F7">
        <w:rPr>
          <w:spacing w:val="-4"/>
          <w:lang w:val="ru-RU"/>
        </w:rPr>
        <w:t xml:space="preserve"> </w:t>
      </w:r>
      <w:r w:rsidRPr="009E48F7">
        <w:rPr>
          <w:lang w:val="ru-RU"/>
        </w:rPr>
        <w:t>помощи</w:t>
      </w:r>
      <w:r w:rsidRPr="009E48F7">
        <w:rPr>
          <w:spacing w:val="-4"/>
          <w:lang w:val="ru-RU"/>
        </w:rPr>
        <w:t xml:space="preserve"> </w:t>
      </w:r>
      <w:r w:rsidRPr="009E48F7">
        <w:rPr>
          <w:lang w:val="ru-RU"/>
        </w:rPr>
        <w:t>в</w:t>
      </w:r>
      <w:r w:rsidRPr="009E48F7">
        <w:rPr>
          <w:spacing w:val="-4"/>
          <w:lang w:val="ru-RU"/>
        </w:rPr>
        <w:t xml:space="preserve"> </w:t>
      </w:r>
      <w:r w:rsidRPr="009E48F7">
        <w:rPr>
          <w:lang w:val="ru-RU"/>
        </w:rPr>
        <w:t>городе</w:t>
      </w:r>
      <w:r w:rsidRPr="009E48F7">
        <w:rPr>
          <w:spacing w:val="-4"/>
          <w:lang w:val="ru-RU"/>
        </w:rPr>
        <w:t xml:space="preserve"> </w:t>
      </w:r>
      <w:r w:rsidRPr="009E48F7">
        <w:rPr>
          <w:lang w:val="ru-RU"/>
        </w:rPr>
        <w:t>Москве</w:t>
      </w:r>
      <w:r w:rsidRPr="009E48F7">
        <w:rPr>
          <w:spacing w:val="-4"/>
          <w:lang w:val="ru-RU"/>
        </w:rPr>
        <w:t xml:space="preserve"> </w:t>
      </w:r>
      <w:r w:rsidRPr="009E48F7">
        <w:rPr>
          <w:lang w:val="ru-RU"/>
        </w:rPr>
        <w:t>на</w:t>
      </w:r>
      <w:r w:rsidRPr="009E48F7">
        <w:rPr>
          <w:spacing w:val="40"/>
          <w:lang w:val="ru-RU"/>
        </w:rPr>
        <w:t xml:space="preserve"> </w:t>
      </w:r>
      <w:r w:rsidRPr="009E48F7">
        <w:rPr>
          <w:lang w:val="ru-RU"/>
        </w:rPr>
        <w:t>2025</w:t>
      </w:r>
      <w:r w:rsidRPr="009E48F7">
        <w:rPr>
          <w:spacing w:val="-3"/>
          <w:lang w:val="ru-RU"/>
        </w:rPr>
        <w:t xml:space="preserve"> </w:t>
      </w:r>
      <w:r w:rsidRPr="009E48F7">
        <w:rPr>
          <w:lang w:val="ru-RU"/>
        </w:rPr>
        <w:t>год</w:t>
      </w:r>
      <w:r w:rsidRPr="009E48F7">
        <w:rPr>
          <w:spacing w:val="-4"/>
          <w:lang w:val="ru-RU"/>
        </w:rPr>
        <w:t xml:space="preserve"> </w:t>
      </w:r>
      <w:r w:rsidRPr="009E48F7">
        <w:rPr>
          <w:lang w:val="ru-RU"/>
        </w:rPr>
        <w:t>и</w:t>
      </w:r>
      <w:r w:rsidRPr="009E48F7">
        <w:rPr>
          <w:spacing w:val="-4"/>
          <w:lang w:val="ru-RU"/>
        </w:rPr>
        <w:t xml:space="preserve"> </w:t>
      </w:r>
      <w:r w:rsidRPr="009E48F7">
        <w:rPr>
          <w:lang w:val="ru-RU"/>
        </w:rPr>
        <w:t>на</w:t>
      </w:r>
      <w:r w:rsidRPr="009E48F7">
        <w:rPr>
          <w:spacing w:val="-4"/>
          <w:lang w:val="ru-RU"/>
        </w:rPr>
        <w:t xml:space="preserve"> </w:t>
      </w:r>
      <w:r w:rsidRPr="009E48F7">
        <w:rPr>
          <w:lang w:val="ru-RU"/>
        </w:rPr>
        <w:t>плановый</w:t>
      </w:r>
      <w:r w:rsidRPr="009E48F7">
        <w:rPr>
          <w:spacing w:val="-4"/>
          <w:lang w:val="ru-RU"/>
        </w:rPr>
        <w:t xml:space="preserve"> </w:t>
      </w:r>
      <w:r w:rsidRPr="009E48F7">
        <w:rPr>
          <w:lang w:val="ru-RU"/>
        </w:rPr>
        <w:t>период 2026 и 2027 годов, включают в себя:</w:t>
      </w:r>
    </w:p>
    <w:p w:rsidR="00F46BF1" w:rsidRPr="009E48F7" w:rsidRDefault="00F46BF1" w:rsidP="00F46BF1">
      <w:pPr>
        <w:pStyle w:val="a5"/>
        <w:numPr>
          <w:ilvl w:val="0"/>
          <w:numId w:val="1"/>
        </w:numPr>
        <w:tabs>
          <w:tab w:val="left" w:pos="983"/>
        </w:tabs>
        <w:spacing w:before="10"/>
        <w:ind w:left="109" w:right="1310" w:firstLine="708"/>
        <w:jc w:val="both"/>
        <w:rPr>
          <w:sz w:val="28"/>
          <w:lang w:val="ru-RU"/>
        </w:rPr>
      </w:pPr>
      <w:r w:rsidRPr="009E48F7">
        <w:rPr>
          <w:sz w:val="28"/>
          <w:lang w:val="ru-RU"/>
        </w:rPr>
        <w:t>совершенствование</w:t>
      </w:r>
      <w:r w:rsidRPr="009E48F7">
        <w:rPr>
          <w:spacing w:val="-12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и</w:t>
      </w:r>
      <w:r w:rsidRPr="009E48F7">
        <w:rPr>
          <w:spacing w:val="-12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оптимизацию</w:t>
      </w:r>
      <w:r w:rsidRPr="009E48F7">
        <w:rPr>
          <w:spacing w:val="-11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деятельности</w:t>
      </w:r>
      <w:r w:rsidRPr="009E48F7">
        <w:rPr>
          <w:spacing w:val="-12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отделений (кабинетов)</w:t>
      </w:r>
      <w:r w:rsidRPr="009E48F7">
        <w:rPr>
          <w:spacing w:val="-4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медицинской</w:t>
      </w:r>
      <w:r w:rsidRPr="009E48F7">
        <w:rPr>
          <w:spacing w:val="-5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профилактики</w:t>
      </w:r>
      <w:r w:rsidRPr="009E48F7">
        <w:rPr>
          <w:spacing w:val="-4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медицинских</w:t>
      </w:r>
      <w:r w:rsidRPr="009E48F7">
        <w:rPr>
          <w:spacing w:val="-5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организаций государственной системы здравоохранения города Москвы;</w:t>
      </w:r>
    </w:p>
    <w:p w:rsidR="00F46BF1" w:rsidRPr="009E48F7" w:rsidRDefault="00F46BF1" w:rsidP="00F46BF1">
      <w:pPr>
        <w:pStyle w:val="a5"/>
        <w:numPr>
          <w:ilvl w:val="0"/>
          <w:numId w:val="1"/>
        </w:numPr>
        <w:tabs>
          <w:tab w:val="left" w:pos="983"/>
        </w:tabs>
        <w:ind w:left="109" w:right="615" w:firstLine="708"/>
        <w:jc w:val="both"/>
        <w:rPr>
          <w:sz w:val="28"/>
          <w:lang w:val="ru-RU"/>
        </w:rPr>
      </w:pPr>
      <w:r w:rsidRPr="009E48F7">
        <w:rPr>
          <w:sz w:val="28"/>
          <w:lang w:val="ru-RU"/>
        </w:rPr>
        <w:t>развитие</w:t>
      </w:r>
      <w:r w:rsidRPr="009E48F7">
        <w:rPr>
          <w:spacing w:val="-6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деятельности</w:t>
      </w:r>
      <w:r w:rsidRPr="009E48F7">
        <w:rPr>
          <w:spacing w:val="-7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центров</w:t>
      </w:r>
      <w:r w:rsidRPr="009E48F7">
        <w:rPr>
          <w:spacing w:val="-7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здоровья</w:t>
      </w:r>
      <w:r w:rsidRPr="009E48F7">
        <w:rPr>
          <w:spacing w:val="-6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для</w:t>
      </w:r>
      <w:r w:rsidRPr="009E48F7">
        <w:rPr>
          <w:spacing w:val="-7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взрослого</w:t>
      </w:r>
      <w:r w:rsidRPr="009E48F7">
        <w:rPr>
          <w:spacing w:val="-7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и</w:t>
      </w:r>
      <w:r w:rsidRPr="009E48F7">
        <w:rPr>
          <w:spacing w:val="-7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детского населения в медицинских организациях государственной системы здравоохранения города Москвы;</w:t>
      </w:r>
    </w:p>
    <w:p w:rsidR="00F46BF1" w:rsidRPr="009E48F7" w:rsidRDefault="00F46BF1" w:rsidP="00F46BF1">
      <w:pPr>
        <w:pStyle w:val="a5"/>
        <w:numPr>
          <w:ilvl w:val="0"/>
          <w:numId w:val="1"/>
        </w:numPr>
        <w:tabs>
          <w:tab w:val="left" w:pos="983"/>
        </w:tabs>
        <w:ind w:left="109" w:right="246" w:firstLine="708"/>
        <w:jc w:val="both"/>
        <w:rPr>
          <w:sz w:val="28"/>
          <w:lang w:val="ru-RU"/>
        </w:rPr>
      </w:pPr>
      <w:r w:rsidRPr="009E48F7">
        <w:rPr>
          <w:sz w:val="28"/>
          <w:lang w:val="ru-RU"/>
        </w:rPr>
        <w:t>проведение</w:t>
      </w:r>
      <w:r w:rsidRPr="009E48F7">
        <w:rPr>
          <w:spacing w:val="-9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профилактических</w:t>
      </w:r>
      <w:r w:rsidRPr="009E48F7">
        <w:rPr>
          <w:spacing w:val="-8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мероприятий</w:t>
      </w:r>
      <w:r w:rsidRPr="009E48F7">
        <w:rPr>
          <w:spacing w:val="-8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для</w:t>
      </w:r>
      <w:r w:rsidRPr="009E48F7">
        <w:rPr>
          <w:spacing w:val="-9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выявления</w:t>
      </w:r>
      <w:r w:rsidRPr="009E48F7">
        <w:rPr>
          <w:spacing w:val="-9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болезней системы кровообращения и онкологических заболеваний, формирующих основные причины смертности населения, для выявления хронических инфекционных заболеваний, болезней эндокринной системы, органов пищеварения и других заболеваний;</w:t>
      </w:r>
    </w:p>
    <w:p w:rsidR="00F46BF1" w:rsidRPr="009E48F7" w:rsidRDefault="00F46BF1" w:rsidP="00F46BF1">
      <w:pPr>
        <w:pStyle w:val="a5"/>
        <w:numPr>
          <w:ilvl w:val="0"/>
          <w:numId w:val="1"/>
        </w:numPr>
        <w:tabs>
          <w:tab w:val="left" w:pos="983"/>
        </w:tabs>
        <w:ind w:left="109" w:right="523" w:firstLine="708"/>
        <w:jc w:val="both"/>
        <w:rPr>
          <w:sz w:val="28"/>
          <w:lang w:val="ru-RU"/>
        </w:rPr>
      </w:pPr>
      <w:r w:rsidRPr="009E48F7">
        <w:rPr>
          <w:sz w:val="28"/>
          <w:lang w:val="ru-RU"/>
        </w:rPr>
        <w:t>профилактические медицинские осмотры и диспансеризацию определенных групп взрослого населения</w:t>
      </w:r>
      <w:r w:rsidRPr="009E48F7">
        <w:rPr>
          <w:spacing w:val="80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(в возрасте</w:t>
      </w:r>
      <w:r w:rsidRPr="009E48F7">
        <w:rPr>
          <w:spacing w:val="80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18 лет и старше), обучающихся</w:t>
      </w:r>
      <w:r w:rsidRPr="009E48F7">
        <w:rPr>
          <w:spacing w:val="-6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в</w:t>
      </w:r>
      <w:r w:rsidRPr="009E48F7">
        <w:rPr>
          <w:spacing w:val="-6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образовательных</w:t>
      </w:r>
      <w:r w:rsidRPr="009E48F7">
        <w:rPr>
          <w:spacing w:val="-5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организациях</w:t>
      </w:r>
      <w:r w:rsidRPr="009E48F7">
        <w:rPr>
          <w:spacing w:val="-6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по</w:t>
      </w:r>
      <w:r w:rsidRPr="009E48F7">
        <w:rPr>
          <w:spacing w:val="-6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очной</w:t>
      </w:r>
      <w:r w:rsidRPr="009E48F7">
        <w:rPr>
          <w:spacing w:val="-5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форме</w:t>
      </w:r>
      <w:r w:rsidRPr="009E48F7">
        <w:rPr>
          <w:spacing w:val="-6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обучения, работающих и неработающих граждан;</w:t>
      </w:r>
    </w:p>
    <w:p w:rsidR="00F46BF1" w:rsidRPr="009E48F7" w:rsidRDefault="00F46BF1" w:rsidP="00F46BF1">
      <w:pPr>
        <w:pStyle w:val="a5"/>
        <w:numPr>
          <w:ilvl w:val="0"/>
          <w:numId w:val="1"/>
        </w:numPr>
        <w:tabs>
          <w:tab w:val="left" w:pos="983"/>
          <w:tab w:val="left" w:pos="6434"/>
        </w:tabs>
        <w:spacing w:before="1"/>
        <w:ind w:left="109" w:right="106" w:firstLine="708"/>
        <w:jc w:val="both"/>
        <w:rPr>
          <w:sz w:val="28"/>
          <w:lang w:val="ru-RU"/>
        </w:rPr>
      </w:pPr>
      <w:r w:rsidRPr="009E48F7">
        <w:rPr>
          <w:sz w:val="28"/>
          <w:lang w:val="ru-RU"/>
        </w:rPr>
        <w:t>профилактические медицинские осмотры</w:t>
      </w:r>
      <w:r w:rsidRPr="009E48F7">
        <w:rPr>
          <w:sz w:val="28"/>
          <w:lang w:val="ru-RU"/>
        </w:rPr>
        <w:tab/>
      </w:r>
      <w:r w:rsidRPr="009E48F7">
        <w:rPr>
          <w:spacing w:val="-2"/>
          <w:sz w:val="28"/>
          <w:lang w:val="ru-RU"/>
        </w:rPr>
        <w:t xml:space="preserve">(обследования) </w:t>
      </w:r>
      <w:r w:rsidRPr="009E48F7">
        <w:rPr>
          <w:sz w:val="28"/>
          <w:lang w:val="ru-RU"/>
        </w:rPr>
        <w:t>несовершеннолетних,</w:t>
      </w:r>
      <w:r w:rsidRPr="009E48F7">
        <w:rPr>
          <w:spacing w:val="-4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в</w:t>
      </w:r>
      <w:r w:rsidRPr="009E48F7">
        <w:rPr>
          <w:spacing w:val="-5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том</w:t>
      </w:r>
      <w:r w:rsidRPr="009E48F7">
        <w:rPr>
          <w:spacing w:val="-4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числе</w:t>
      </w:r>
      <w:r w:rsidRPr="009E48F7">
        <w:rPr>
          <w:spacing w:val="-5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в</w:t>
      </w:r>
      <w:r w:rsidRPr="009E48F7">
        <w:rPr>
          <w:spacing w:val="-5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целях</w:t>
      </w:r>
      <w:r w:rsidRPr="009E48F7">
        <w:rPr>
          <w:spacing w:val="-5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получения</w:t>
      </w:r>
      <w:r w:rsidRPr="009E48F7">
        <w:rPr>
          <w:spacing w:val="-5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разрешения</w:t>
      </w:r>
      <w:r w:rsidRPr="009E48F7">
        <w:rPr>
          <w:spacing w:val="-4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для</w:t>
      </w:r>
      <w:r w:rsidRPr="009E48F7">
        <w:rPr>
          <w:spacing w:val="-5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занятий физической культурой и спортом, оздоровительными мероприятиями;</w:t>
      </w:r>
    </w:p>
    <w:p w:rsidR="00F46BF1" w:rsidRPr="009E48F7" w:rsidRDefault="00F46BF1" w:rsidP="00F46BF1">
      <w:pPr>
        <w:pStyle w:val="a5"/>
        <w:numPr>
          <w:ilvl w:val="0"/>
          <w:numId w:val="1"/>
        </w:numPr>
        <w:tabs>
          <w:tab w:val="left" w:pos="983"/>
          <w:tab w:val="left" w:pos="4659"/>
        </w:tabs>
        <w:ind w:left="109" w:right="206" w:firstLine="708"/>
        <w:jc w:val="both"/>
        <w:rPr>
          <w:sz w:val="28"/>
          <w:lang w:val="ru-RU"/>
        </w:rPr>
      </w:pPr>
      <w:r w:rsidRPr="009E48F7">
        <w:rPr>
          <w:sz w:val="28"/>
          <w:lang w:val="ru-RU"/>
        </w:rPr>
        <w:t>диспансеризацию</w:t>
      </w:r>
      <w:r w:rsidRPr="009E48F7">
        <w:rPr>
          <w:spacing w:val="-7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пребывающих</w:t>
      </w:r>
      <w:r w:rsidRPr="009E48F7">
        <w:rPr>
          <w:spacing w:val="-7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в</w:t>
      </w:r>
      <w:r w:rsidRPr="009E48F7">
        <w:rPr>
          <w:spacing w:val="-7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стационарных</w:t>
      </w:r>
      <w:r w:rsidRPr="009E48F7">
        <w:rPr>
          <w:spacing w:val="-6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учреждениях (в</w:t>
      </w:r>
      <w:r w:rsidRPr="009E48F7">
        <w:rPr>
          <w:spacing w:val="-7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том числе в организациях для детей-сирот и детей, оставшихся без попечения родителей, организациях социального обслуживания) детей-сирот и детей, находящихся в трудной жизненной ситуации, а также детей-сирот и детей, оставшихся без попечения родителей, в том числе усыновленных (удочеренных), принятых под опеку</w:t>
      </w:r>
      <w:r w:rsidRPr="009E48F7">
        <w:rPr>
          <w:sz w:val="28"/>
          <w:lang w:val="ru-RU"/>
        </w:rPr>
        <w:tab/>
        <w:t>(попечительство), в том числе в приемную или патронатную семью;</w:t>
      </w:r>
    </w:p>
    <w:p w:rsidR="00F46BF1" w:rsidRDefault="00F46BF1" w:rsidP="00F46BF1">
      <w:pPr>
        <w:pStyle w:val="a5"/>
        <w:numPr>
          <w:ilvl w:val="0"/>
          <w:numId w:val="1"/>
        </w:numPr>
        <w:tabs>
          <w:tab w:val="left" w:pos="983"/>
        </w:tabs>
        <w:ind w:left="109" w:right="1292" w:firstLine="708"/>
        <w:jc w:val="both"/>
        <w:rPr>
          <w:sz w:val="28"/>
        </w:rPr>
      </w:pPr>
      <w:r w:rsidRPr="009E48F7">
        <w:rPr>
          <w:sz w:val="28"/>
          <w:lang w:val="ru-RU"/>
        </w:rPr>
        <w:t>углубленную</w:t>
      </w:r>
      <w:r w:rsidRPr="009E48F7">
        <w:rPr>
          <w:spacing w:val="-11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диспансеризацию</w:t>
      </w:r>
      <w:r w:rsidRPr="009E48F7">
        <w:rPr>
          <w:spacing w:val="-10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граждан,</w:t>
      </w:r>
      <w:r w:rsidRPr="009E48F7">
        <w:rPr>
          <w:spacing w:val="-10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перенесших</w:t>
      </w:r>
      <w:r w:rsidRPr="009E48F7">
        <w:rPr>
          <w:spacing w:val="-11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 xml:space="preserve">новую коронавирусную инфекцию </w:t>
      </w:r>
      <w:r>
        <w:rPr>
          <w:sz w:val="28"/>
        </w:rPr>
        <w:t>(COVID-19);</w:t>
      </w:r>
    </w:p>
    <w:p w:rsidR="00F46BF1" w:rsidRPr="009E48F7" w:rsidRDefault="00F46BF1" w:rsidP="00F46BF1">
      <w:pPr>
        <w:pStyle w:val="a5"/>
        <w:numPr>
          <w:ilvl w:val="0"/>
          <w:numId w:val="1"/>
        </w:numPr>
        <w:tabs>
          <w:tab w:val="left" w:pos="983"/>
        </w:tabs>
        <w:ind w:left="109" w:right="516" w:firstLine="708"/>
        <w:jc w:val="both"/>
        <w:rPr>
          <w:sz w:val="28"/>
          <w:lang w:val="ru-RU"/>
        </w:rPr>
      </w:pPr>
      <w:r w:rsidRPr="009E48F7">
        <w:rPr>
          <w:sz w:val="28"/>
          <w:lang w:val="ru-RU"/>
        </w:rPr>
        <w:t>диспансерное</w:t>
      </w:r>
      <w:r w:rsidRPr="009E48F7">
        <w:rPr>
          <w:spacing w:val="-8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наблюдение,</w:t>
      </w:r>
      <w:r w:rsidRPr="009E48F7">
        <w:rPr>
          <w:spacing w:val="-7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в</w:t>
      </w:r>
      <w:r w:rsidRPr="009E48F7">
        <w:rPr>
          <w:spacing w:val="-8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том</w:t>
      </w:r>
      <w:r w:rsidRPr="009E48F7">
        <w:rPr>
          <w:spacing w:val="-7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числе</w:t>
      </w:r>
      <w:r w:rsidRPr="009E48F7">
        <w:rPr>
          <w:spacing w:val="-8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необходимое</w:t>
      </w:r>
      <w:r w:rsidRPr="009E48F7">
        <w:rPr>
          <w:spacing w:val="-8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обследование состояния здоровья лиц, страдающих хроническими заболеваниями,</w:t>
      </w:r>
    </w:p>
    <w:p w:rsidR="00F46BF1" w:rsidRPr="009E48F7" w:rsidRDefault="00F46BF1" w:rsidP="00F46BF1">
      <w:pPr>
        <w:jc w:val="both"/>
        <w:rPr>
          <w:sz w:val="28"/>
          <w:lang w:val="ru-RU"/>
        </w:rPr>
        <w:sectPr w:rsidR="00F46BF1" w:rsidRPr="009E48F7">
          <w:headerReference w:type="default" r:id="rId6"/>
          <w:pgSz w:w="11900" w:h="16840"/>
          <w:pgMar w:top="1040" w:right="760" w:bottom="280" w:left="1600" w:header="708" w:footer="0" w:gutter="0"/>
          <w:cols w:space="720"/>
        </w:sectPr>
      </w:pPr>
    </w:p>
    <w:p w:rsidR="00F46BF1" w:rsidRPr="009E48F7" w:rsidRDefault="00F46BF1" w:rsidP="00F46BF1">
      <w:pPr>
        <w:pStyle w:val="a3"/>
        <w:spacing w:before="78"/>
        <w:ind w:firstLine="0"/>
        <w:jc w:val="both"/>
        <w:rPr>
          <w:lang w:val="ru-RU"/>
        </w:rPr>
      </w:pPr>
      <w:r w:rsidRPr="009E48F7">
        <w:rPr>
          <w:lang w:val="ru-RU"/>
        </w:rPr>
        <w:lastRenderedPageBreak/>
        <w:t>функциональными расстройствами, иными состояниями, лиц, имеющих высокий риск развития осложнений хронических заболеваний, в целях своевременного выявления, предупреждения осложнений, иных патологических</w:t>
      </w:r>
      <w:r w:rsidRPr="009E48F7">
        <w:rPr>
          <w:spacing w:val="-7"/>
          <w:lang w:val="ru-RU"/>
        </w:rPr>
        <w:t xml:space="preserve"> </w:t>
      </w:r>
      <w:r w:rsidRPr="009E48F7">
        <w:rPr>
          <w:lang w:val="ru-RU"/>
        </w:rPr>
        <w:t>состояний,</w:t>
      </w:r>
      <w:r w:rsidRPr="009E48F7">
        <w:rPr>
          <w:spacing w:val="-7"/>
          <w:lang w:val="ru-RU"/>
        </w:rPr>
        <w:t xml:space="preserve"> </w:t>
      </w:r>
      <w:r w:rsidRPr="009E48F7">
        <w:rPr>
          <w:lang w:val="ru-RU"/>
        </w:rPr>
        <w:t>их</w:t>
      </w:r>
      <w:r w:rsidRPr="009E48F7">
        <w:rPr>
          <w:spacing w:val="-8"/>
          <w:lang w:val="ru-RU"/>
        </w:rPr>
        <w:t xml:space="preserve"> </w:t>
      </w:r>
      <w:r w:rsidRPr="009E48F7">
        <w:rPr>
          <w:lang w:val="ru-RU"/>
        </w:rPr>
        <w:t>профилактики</w:t>
      </w:r>
      <w:r w:rsidRPr="009E48F7">
        <w:rPr>
          <w:spacing w:val="-8"/>
          <w:lang w:val="ru-RU"/>
        </w:rPr>
        <w:t xml:space="preserve"> </w:t>
      </w:r>
      <w:r w:rsidRPr="009E48F7">
        <w:rPr>
          <w:lang w:val="ru-RU"/>
        </w:rPr>
        <w:t>и</w:t>
      </w:r>
      <w:r w:rsidRPr="009E48F7">
        <w:rPr>
          <w:spacing w:val="-8"/>
          <w:lang w:val="ru-RU"/>
        </w:rPr>
        <w:t xml:space="preserve"> </w:t>
      </w:r>
      <w:r w:rsidRPr="009E48F7">
        <w:rPr>
          <w:lang w:val="ru-RU"/>
        </w:rPr>
        <w:t>осуществления</w:t>
      </w:r>
      <w:r w:rsidRPr="009E48F7">
        <w:rPr>
          <w:spacing w:val="-7"/>
          <w:lang w:val="ru-RU"/>
        </w:rPr>
        <w:t xml:space="preserve"> </w:t>
      </w:r>
      <w:r w:rsidRPr="009E48F7">
        <w:rPr>
          <w:lang w:val="ru-RU"/>
        </w:rPr>
        <w:t>медицинской реабилитации указанных лиц;</w:t>
      </w:r>
    </w:p>
    <w:p w:rsidR="00F46BF1" w:rsidRPr="009E48F7" w:rsidRDefault="00F46BF1" w:rsidP="00F46BF1">
      <w:pPr>
        <w:pStyle w:val="a5"/>
        <w:numPr>
          <w:ilvl w:val="0"/>
          <w:numId w:val="1"/>
        </w:numPr>
        <w:tabs>
          <w:tab w:val="left" w:pos="983"/>
        </w:tabs>
        <w:ind w:right="556" w:firstLine="708"/>
        <w:jc w:val="both"/>
        <w:rPr>
          <w:sz w:val="28"/>
          <w:lang w:val="ru-RU"/>
        </w:rPr>
      </w:pPr>
      <w:r w:rsidRPr="009E48F7">
        <w:rPr>
          <w:sz w:val="28"/>
          <w:lang w:val="ru-RU"/>
        </w:rPr>
        <w:t>диспансеризацию</w:t>
      </w:r>
      <w:r w:rsidRPr="009E48F7">
        <w:rPr>
          <w:spacing w:val="-9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лиц,</w:t>
      </w:r>
      <w:r w:rsidRPr="009E48F7">
        <w:rPr>
          <w:spacing w:val="-8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находящихся</w:t>
      </w:r>
      <w:r w:rsidRPr="009E48F7">
        <w:rPr>
          <w:spacing w:val="-8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в</w:t>
      </w:r>
      <w:r w:rsidRPr="009E48F7">
        <w:rPr>
          <w:spacing w:val="-9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стационарных</w:t>
      </w:r>
      <w:r w:rsidRPr="009E48F7">
        <w:rPr>
          <w:spacing w:val="-9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организациях социального обслуживания, а при наличии хронических заболеваний осуществление диспансерного наблюдения указанных лиц;</w:t>
      </w:r>
    </w:p>
    <w:p w:rsidR="00F46BF1" w:rsidRPr="009E48F7" w:rsidRDefault="00F46BF1" w:rsidP="00F46BF1">
      <w:pPr>
        <w:pStyle w:val="a5"/>
        <w:numPr>
          <w:ilvl w:val="0"/>
          <w:numId w:val="1"/>
        </w:numPr>
        <w:tabs>
          <w:tab w:val="left" w:pos="983"/>
        </w:tabs>
        <w:ind w:right="335" w:firstLine="708"/>
        <w:jc w:val="both"/>
        <w:rPr>
          <w:sz w:val="28"/>
          <w:lang w:val="ru-RU"/>
        </w:rPr>
      </w:pPr>
      <w:r w:rsidRPr="009E48F7">
        <w:rPr>
          <w:sz w:val="28"/>
          <w:lang w:val="ru-RU"/>
        </w:rPr>
        <w:t>диспансерное наблюдение лиц с психическими расстройствами и расстройствами поведения, в том числе находящихся в стационарных организациях социального обслуживания, а также в условиях сопровождаемого проживания, включая совместное проживание таких лиц в отдельных жилых помещениях, медицинскими организациями государственной</w:t>
      </w:r>
      <w:r w:rsidRPr="009E48F7">
        <w:rPr>
          <w:spacing w:val="-9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системы</w:t>
      </w:r>
      <w:r w:rsidRPr="009E48F7">
        <w:rPr>
          <w:spacing w:val="-9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здравоохранения</w:t>
      </w:r>
      <w:r w:rsidRPr="009E48F7">
        <w:rPr>
          <w:spacing w:val="-8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города</w:t>
      </w:r>
      <w:r w:rsidRPr="009E48F7">
        <w:rPr>
          <w:spacing w:val="-9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Москвы,</w:t>
      </w:r>
      <w:r w:rsidRPr="009E48F7">
        <w:rPr>
          <w:spacing w:val="-8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оказывающими первичную специализированную медико-санитарную помощь</w:t>
      </w:r>
    </w:p>
    <w:p w:rsidR="00F46BF1" w:rsidRPr="009E48F7" w:rsidRDefault="00F46BF1" w:rsidP="00F46BF1">
      <w:pPr>
        <w:pStyle w:val="a3"/>
        <w:ind w:firstLine="0"/>
        <w:jc w:val="both"/>
        <w:rPr>
          <w:lang w:val="ru-RU"/>
        </w:rPr>
      </w:pPr>
      <w:r w:rsidRPr="009E48F7">
        <w:rPr>
          <w:lang w:val="ru-RU"/>
        </w:rPr>
        <w:t>при</w:t>
      </w:r>
      <w:r w:rsidRPr="009E48F7">
        <w:rPr>
          <w:spacing w:val="-4"/>
          <w:lang w:val="ru-RU"/>
        </w:rPr>
        <w:t xml:space="preserve"> </w:t>
      </w:r>
      <w:r w:rsidRPr="009E48F7">
        <w:rPr>
          <w:lang w:val="ru-RU"/>
        </w:rPr>
        <w:t>психических</w:t>
      </w:r>
      <w:r w:rsidRPr="009E48F7">
        <w:rPr>
          <w:spacing w:val="-2"/>
          <w:lang w:val="ru-RU"/>
        </w:rPr>
        <w:t xml:space="preserve"> </w:t>
      </w:r>
      <w:r w:rsidRPr="009E48F7">
        <w:rPr>
          <w:lang w:val="ru-RU"/>
        </w:rPr>
        <w:t>расстройствах</w:t>
      </w:r>
      <w:r w:rsidRPr="009E48F7">
        <w:rPr>
          <w:spacing w:val="-2"/>
          <w:lang w:val="ru-RU"/>
        </w:rPr>
        <w:t xml:space="preserve"> </w:t>
      </w:r>
      <w:r w:rsidRPr="009E48F7">
        <w:rPr>
          <w:lang w:val="ru-RU"/>
        </w:rPr>
        <w:t>и</w:t>
      </w:r>
      <w:r w:rsidRPr="009E48F7">
        <w:rPr>
          <w:spacing w:val="-3"/>
          <w:lang w:val="ru-RU"/>
        </w:rPr>
        <w:t xml:space="preserve"> </w:t>
      </w:r>
      <w:r w:rsidRPr="009E48F7">
        <w:rPr>
          <w:lang w:val="ru-RU"/>
        </w:rPr>
        <w:t>расстройствах</w:t>
      </w:r>
      <w:r w:rsidRPr="009E48F7">
        <w:rPr>
          <w:spacing w:val="-2"/>
          <w:lang w:val="ru-RU"/>
        </w:rPr>
        <w:t xml:space="preserve"> поведения,</w:t>
      </w:r>
    </w:p>
    <w:p w:rsidR="00F46BF1" w:rsidRPr="009E48F7" w:rsidRDefault="00F46BF1" w:rsidP="00F46BF1">
      <w:pPr>
        <w:pStyle w:val="a3"/>
        <w:ind w:firstLine="0"/>
        <w:jc w:val="both"/>
        <w:rPr>
          <w:lang w:val="ru-RU"/>
        </w:rPr>
      </w:pPr>
      <w:r w:rsidRPr="009E48F7">
        <w:rPr>
          <w:lang w:val="ru-RU"/>
        </w:rPr>
        <w:t>во</w:t>
      </w:r>
      <w:r w:rsidRPr="009E48F7">
        <w:rPr>
          <w:spacing w:val="-9"/>
          <w:lang w:val="ru-RU"/>
        </w:rPr>
        <w:t xml:space="preserve"> </w:t>
      </w:r>
      <w:r w:rsidRPr="009E48F7">
        <w:rPr>
          <w:lang w:val="ru-RU"/>
        </w:rPr>
        <w:t>взаимодействии</w:t>
      </w:r>
      <w:r w:rsidRPr="009E48F7">
        <w:rPr>
          <w:spacing w:val="-9"/>
          <w:lang w:val="ru-RU"/>
        </w:rPr>
        <w:t xml:space="preserve"> </w:t>
      </w:r>
      <w:r w:rsidRPr="009E48F7">
        <w:rPr>
          <w:lang w:val="ru-RU"/>
        </w:rPr>
        <w:t>с</w:t>
      </w:r>
      <w:r w:rsidRPr="009E48F7">
        <w:rPr>
          <w:spacing w:val="-9"/>
          <w:lang w:val="ru-RU"/>
        </w:rPr>
        <w:t xml:space="preserve"> </w:t>
      </w:r>
      <w:r w:rsidRPr="009E48F7">
        <w:rPr>
          <w:lang w:val="ru-RU"/>
        </w:rPr>
        <w:t>врачами-психиатрами</w:t>
      </w:r>
      <w:r w:rsidRPr="009E48F7">
        <w:rPr>
          <w:spacing w:val="-9"/>
          <w:lang w:val="ru-RU"/>
        </w:rPr>
        <w:t xml:space="preserve"> </w:t>
      </w:r>
      <w:r w:rsidRPr="009E48F7">
        <w:rPr>
          <w:lang w:val="ru-RU"/>
        </w:rPr>
        <w:t>стационарных</w:t>
      </w:r>
      <w:r w:rsidRPr="009E48F7">
        <w:rPr>
          <w:spacing w:val="-8"/>
          <w:lang w:val="ru-RU"/>
        </w:rPr>
        <w:t xml:space="preserve"> </w:t>
      </w:r>
      <w:r w:rsidRPr="009E48F7">
        <w:rPr>
          <w:lang w:val="ru-RU"/>
        </w:rPr>
        <w:t>организаций социального обслуживания;</w:t>
      </w:r>
    </w:p>
    <w:p w:rsidR="00F46BF1" w:rsidRPr="009E48F7" w:rsidRDefault="00F46BF1" w:rsidP="00F46BF1">
      <w:pPr>
        <w:pStyle w:val="a5"/>
        <w:numPr>
          <w:ilvl w:val="0"/>
          <w:numId w:val="1"/>
        </w:numPr>
        <w:tabs>
          <w:tab w:val="left" w:pos="983"/>
        </w:tabs>
        <w:ind w:right="924" w:firstLine="708"/>
        <w:jc w:val="both"/>
        <w:rPr>
          <w:sz w:val="28"/>
          <w:lang w:val="ru-RU"/>
        </w:rPr>
      </w:pPr>
      <w:r w:rsidRPr="009E48F7">
        <w:rPr>
          <w:sz w:val="28"/>
          <w:lang w:val="ru-RU"/>
        </w:rPr>
        <w:t>диспансеризацию</w:t>
      </w:r>
      <w:r w:rsidRPr="009E48F7">
        <w:rPr>
          <w:spacing w:val="-9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граждан</w:t>
      </w:r>
      <w:r w:rsidRPr="009E48F7">
        <w:rPr>
          <w:spacing w:val="-9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репродуктивного</w:t>
      </w:r>
      <w:r w:rsidRPr="009E48F7">
        <w:rPr>
          <w:spacing w:val="-9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возраста</w:t>
      </w:r>
      <w:r w:rsidRPr="009E48F7">
        <w:rPr>
          <w:spacing w:val="-9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по</w:t>
      </w:r>
      <w:r w:rsidRPr="009E48F7">
        <w:rPr>
          <w:spacing w:val="-9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оценке репродуктивного здоровья и проведение репродуктивных установок</w:t>
      </w:r>
    </w:p>
    <w:p w:rsidR="00F46BF1" w:rsidRPr="009E48F7" w:rsidRDefault="00F46BF1" w:rsidP="00F46BF1">
      <w:pPr>
        <w:pStyle w:val="a3"/>
        <w:ind w:right="784" w:firstLine="0"/>
        <w:jc w:val="both"/>
        <w:rPr>
          <w:lang w:val="ru-RU"/>
        </w:rPr>
      </w:pPr>
      <w:r w:rsidRPr="009E48F7">
        <w:rPr>
          <w:lang w:val="ru-RU"/>
        </w:rPr>
        <w:t>в</w:t>
      </w:r>
      <w:r w:rsidRPr="009E48F7">
        <w:rPr>
          <w:spacing w:val="-9"/>
          <w:lang w:val="ru-RU"/>
        </w:rPr>
        <w:t xml:space="preserve"> </w:t>
      </w:r>
      <w:r w:rsidRPr="009E48F7">
        <w:rPr>
          <w:lang w:val="ru-RU"/>
        </w:rPr>
        <w:t>порядке,</w:t>
      </w:r>
      <w:r w:rsidRPr="009E48F7">
        <w:rPr>
          <w:spacing w:val="-8"/>
          <w:lang w:val="ru-RU"/>
        </w:rPr>
        <w:t xml:space="preserve"> </w:t>
      </w:r>
      <w:r w:rsidRPr="009E48F7">
        <w:rPr>
          <w:lang w:val="ru-RU"/>
        </w:rPr>
        <w:t>установленном</w:t>
      </w:r>
      <w:r w:rsidRPr="009E48F7">
        <w:rPr>
          <w:spacing w:val="-8"/>
          <w:lang w:val="ru-RU"/>
        </w:rPr>
        <w:t xml:space="preserve"> </w:t>
      </w:r>
      <w:r w:rsidRPr="009E48F7">
        <w:rPr>
          <w:lang w:val="ru-RU"/>
        </w:rPr>
        <w:t>Министерством</w:t>
      </w:r>
      <w:r w:rsidRPr="009E48F7">
        <w:rPr>
          <w:spacing w:val="-9"/>
          <w:lang w:val="ru-RU"/>
        </w:rPr>
        <w:t xml:space="preserve"> </w:t>
      </w:r>
      <w:r w:rsidRPr="009E48F7">
        <w:rPr>
          <w:lang w:val="ru-RU"/>
        </w:rPr>
        <w:t>здравоохранения</w:t>
      </w:r>
      <w:r w:rsidRPr="009E48F7">
        <w:rPr>
          <w:spacing w:val="-8"/>
          <w:lang w:val="ru-RU"/>
        </w:rPr>
        <w:t xml:space="preserve"> </w:t>
      </w:r>
      <w:r w:rsidRPr="009E48F7">
        <w:rPr>
          <w:lang w:val="ru-RU"/>
        </w:rPr>
        <w:t xml:space="preserve">Российской </w:t>
      </w:r>
      <w:r w:rsidRPr="009E48F7">
        <w:rPr>
          <w:spacing w:val="-2"/>
          <w:lang w:val="ru-RU"/>
        </w:rPr>
        <w:t>Федерации;</w:t>
      </w:r>
    </w:p>
    <w:p w:rsidR="00F46BF1" w:rsidRPr="009E48F7" w:rsidRDefault="00F46BF1" w:rsidP="00F46BF1">
      <w:pPr>
        <w:pStyle w:val="a5"/>
        <w:numPr>
          <w:ilvl w:val="0"/>
          <w:numId w:val="1"/>
        </w:numPr>
        <w:tabs>
          <w:tab w:val="left" w:pos="983"/>
        </w:tabs>
        <w:ind w:right="165" w:firstLine="708"/>
        <w:jc w:val="both"/>
        <w:rPr>
          <w:sz w:val="28"/>
          <w:lang w:val="ru-RU"/>
        </w:rPr>
      </w:pPr>
      <w:r w:rsidRPr="009E48F7">
        <w:rPr>
          <w:sz w:val="28"/>
          <w:lang w:val="ru-RU"/>
        </w:rPr>
        <w:t>пренатальную (дородовую)</w:t>
      </w:r>
      <w:r w:rsidRPr="009E48F7">
        <w:rPr>
          <w:spacing w:val="-8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диагностику</w:t>
      </w:r>
      <w:r w:rsidRPr="009E48F7">
        <w:rPr>
          <w:spacing w:val="-9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нарушений</w:t>
      </w:r>
      <w:r w:rsidRPr="009E48F7">
        <w:rPr>
          <w:spacing w:val="-9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развития</w:t>
      </w:r>
      <w:r w:rsidRPr="009E48F7">
        <w:rPr>
          <w:spacing w:val="-8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 xml:space="preserve">ребенка у беременных женщин, застрахованных по обязательному медицинскому </w:t>
      </w:r>
      <w:r w:rsidRPr="009E48F7">
        <w:rPr>
          <w:spacing w:val="-2"/>
          <w:sz w:val="28"/>
          <w:lang w:val="ru-RU"/>
        </w:rPr>
        <w:t>страхованию;</w:t>
      </w:r>
    </w:p>
    <w:p w:rsidR="00F46BF1" w:rsidRPr="009E48F7" w:rsidRDefault="00F46BF1" w:rsidP="00F46BF1">
      <w:pPr>
        <w:pStyle w:val="a5"/>
        <w:numPr>
          <w:ilvl w:val="0"/>
          <w:numId w:val="1"/>
        </w:numPr>
        <w:tabs>
          <w:tab w:val="left" w:pos="983"/>
        </w:tabs>
        <w:ind w:right="499" w:firstLine="708"/>
        <w:jc w:val="both"/>
        <w:rPr>
          <w:sz w:val="28"/>
          <w:lang w:val="ru-RU"/>
        </w:rPr>
      </w:pPr>
      <w:r w:rsidRPr="009E48F7">
        <w:rPr>
          <w:sz w:val="28"/>
          <w:lang w:val="ru-RU"/>
        </w:rPr>
        <w:t>проведение</w:t>
      </w:r>
      <w:r w:rsidRPr="009E48F7">
        <w:rPr>
          <w:spacing w:val="-8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аудиологического</w:t>
      </w:r>
      <w:r w:rsidRPr="009E48F7">
        <w:rPr>
          <w:spacing w:val="-8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скрининга</w:t>
      </w:r>
      <w:r w:rsidRPr="009E48F7">
        <w:rPr>
          <w:spacing w:val="-8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у</w:t>
      </w:r>
      <w:r w:rsidRPr="009E48F7">
        <w:rPr>
          <w:spacing w:val="-7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новорожденных</w:t>
      </w:r>
      <w:r w:rsidRPr="009E48F7">
        <w:rPr>
          <w:spacing w:val="-7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детей</w:t>
      </w:r>
      <w:r w:rsidRPr="009E48F7">
        <w:rPr>
          <w:spacing w:val="-8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и детей первого года жизни;</w:t>
      </w:r>
    </w:p>
    <w:p w:rsidR="00F46BF1" w:rsidRPr="009E48F7" w:rsidRDefault="00F46BF1" w:rsidP="00F46BF1">
      <w:pPr>
        <w:pStyle w:val="a5"/>
        <w:numPr>
          <w:ilvl w:val="0"/>
          <w:numId w:val="1"/>
        </w:numPr>
        <w:tabs>
          <w:tab w:val="left" w:pos="983"/>
          <w:tab w:val="left" w:pos="2405"/>
          <w:tab w:val="left" w:pos="4136"/>
          <w:tab w:val="left" w:pos="5661"/>
          <w:tab w:val="left" w:pos="6192"/>
          <w:tab w:val="left" w:pos="7059"/>
          <w:tab w:val="left" w:pos="7558"/>
          <w:tab w:val="left" w:pos="8101"/>
        </w:tabs>
        <w:ind w:right="109" w:firstLine="708"/>
        <w:jc w:val="both"/>
        <w:rPr>
          <w:sz w:val="28"/>
          <w:lang w:val="ru-RU"/>
        </w:rPr>
      </w:pPr>
      <w:r w:rsidRPr="009E48F7">
        <w:rPr>
          <w:sz w:val="28"/>
          <w:lang w:val="ru-RU"/>
        </w:rPr>
        <w:t>проведение у новорожденных детей неонатального скрининга на</w:t>
      </w:r>
      <w:r w:rsidRPr="009E48F7">
        <w:rPr>
          <w:spacing w:val="40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36 наследственных и врожденных заболеваний</w:t>
      </w:r>
      <w:r w:rsidRPr="009E48F7">
        <w:rPr>
          <w:spacing w:val="40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 xml:space="preserve">(классическая фенилкетонурия; </w:t>
      </w:r>
      <w:r w:rsidRPr="009E48F7">
        <w:rPr>
          <w:spacing w:val="-2"/>
          <w:sz w:val="28"/>
          <w:lang w:val="ru-RU"/>
        </w:rPr>
        <w:t>фенилкетонурия</w:t>
      </w:r>
      <w:r w:rsidRPr="009E48F7">
        <w:rPr>
          <w:sz w:val="28"/>
          <w:lang w:val="ru-RU"/>
        </w:rPr>
        <w:tab/>
      </w:r>
      <w:r>
        <w:rPr>
          <w:sz w:val="28"/>
        </w:rPr>
        <w:t>B</w:t>
      </w:r>
      <w:r w:rsidRPr="009E48F7">
        <w:rPr>
          <w:sz w:val="28"/>
          <w:lang w:val="ru-RU"/>
        </w:rPr>
        <w:t>; врожденный гипотиреоз с диффузным зобом; врожденный гипотиреоз без зоба; кистозный фиброз неуточненный (муковисцидоз); нарушение обмена галактозы</w:t>
      </w:r>
      <w:r w:rsidRPr="009E48F7">
        <w:rPr>
          <w:sz w:val="28"/>
          <w:lang w:val="ru-RU"/>
        </w:rPr>
        <w:tab/>
      </w:r>
      <w:r w:rsidRPr="009E48F7">
        <w:rPr>
          <w:sz w:val="28"/>
          <w:lang w:val="ru-RU"/>
        </w:rPr>
        <w:tab/>
      </w:r>
      <w:r w:rsidRPr="009E48F7">
        <w:rPr>
          <w:spacing w:val="-2"/>
          <w:sz w:val="28"/>
          <w:lang w:val="ru-RU"/>
        </w:rPr>
        <w:t xml:space="preserve">(галактоземия); </w:t>
      </w:r>
      <w:r w:rsidRPr="009E48F7">
        <w:rPr>
          <w:sz w:val="28"/>
          <w:lang w:val="ru-RU"/>
        </w:rPr>
        <w:t>адреногенитальное нарушение неуточненное</w:t>
      </w:r>
      <w:r w:rsidRPr="009E48F7">
        <w:rPr>
          <w:spacing w:val="40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(адреногенитальный синдром); адреногенитальные нарушения, связанные с дефицитом ферментов) и расширенный неонатальный скрининг</w:t>
      </w:r>
      <w:r w:rsidRPr="009E48F7">
        <w:rPr>
          <w:spacing w:val="40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(недостаточность других уточненных витаминов группы</w:t>
      </w:r>
      <w:r w:rsidRPr="009E48F7">
        <w:rPr>
          <w:spacing w:val="80"/>
          <w:sz w:val="28"/>
          <w:lang w:val="ru-RU"/>
        </w:rPr>
        <w:t xml:space="preserve"> </w:t>
      </w:r>
      <w:r>
        <w:rPr>
          <w:sz w:val="28"/>
        </w:rPr>
        <w:t>B</w:t>
      </w:r>
      <w:r w:rsidRPr="009E48F7">
        <w:rPr>
          <w:spacing w:val="80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(дефицит биотинидазы</w:t>
      </w:r>
      <w:r w:rsidRPr="009E48F7">
        <w:rPr>
          <w:spacing w:val="80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(дефицит биотин-зависимой карбоксилазы;</w:t>
      </w:r>
      <w:r w:rsidRPr="009E48F7">
        <w:rPr>
          <w:spacing w:val="-6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недостаточность</w:t>
      </w:r>
      <w:r w:rsidRPr="009E48F7">
        <w:rPr>
          <w:spacing w:val="-6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синтетазы</w:t>
      </w:r>
      <w:r w:rsidRPr="009E48F7">
        <w:rPr>
          <w:spacing w:val="-6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голокарбоксилаз (недостаточность биотина); другие виды гиперфенилаланинемии (дефицит синтеза биоптерина (тетрагидробиоптерина), дефицит реактивации биоптерина (тетрагидробиоптерина);</w:t>
      </w:r>
      <w:r w:rsidRPr="009E48F7">
        <w:rPr>
          <w:spacing w:val="-8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нарушения</w:t>
      </w:r>
      <w:r w:rsidRPr="009E48F7">
        <w:rPr>
          <w:spacing w:val="-9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обмена</w:t>
      </w:r>
      <w:r w:rsidRPr="009E48F7">
        <w:rPr>
          <w:spacing w:val="-8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тирозина</w:t>
      </w:r>
      <w:r w:rsidRPr="009E48F7">
        <w:rPr>
          <w:spacing w:val="-6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(тирозинемия);</w:t>
      </w:r>
      <w:r w:rsidRPr="009E48F7">
        <w:rPr>
          <w:spacing w:val="-8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болезнь с</w:t>
      </w:r>
      <w:r w:rsidRPr="009E48F7">
        <w:rPr>
          <w:spacing w:val="-4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запахом</w:t>
      </w:r>
      <w:r w:rsidRPr="009E48F7">
        <w:rPr>
          <w:spacing w:val="-3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кленового</w:t>
      </w:r>
      <w:r w:rsidRPr="009E48F7">
        <w:rPr>
          <w:spacing w:val="-4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сиропа</w:t>
      </w:r>
      <w:r w:rsidRPr="009E48F7">
        <w:rPr>
          <w:spacing w:val="-4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мочи (болезнь «кленового</w:t>
      </w:r>
      <w:r w:rsidRPr="009E48F7">
        <w:rPr>
          <w:spacing w:val="-4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сиропа»);</w:t>
      </w:r>
      <w:r w:rsidRPr="009E48F7">
        <w:rPr>
          <w:spacing w:val="-4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другие</w:t>
      </w:r>
      <w:r w:rsidRPr="009E48F7">
        <w:rPr>
          <w:spacing w:val="-4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виды нарушений обмена аминокислот с разветвленной цепью</w:t>
      </w:r>
      <w:r w:rsidRPr="009E48F7">
        <w:rPr>
          <w:sz w:val="28"/>
          <w:lang w:val="ru-RU"/>
        </w:rPr>
        <w:tab/>
      </w:r>
      <w:r w:rsidRPr="009E48F7">
        <w:rPr>
          <w:spacing w:val="-2"/>
          <w:sz w:val="28"/>
          <w:lang w:val="ru-RU"/>
        </w:rPr>
        <w:t xml:space="preserve">(пропионовая </w:t>
      </w:r>
      <w:r w:rsidRPr="009E48F7">
        <w:rPr>
          <w:sz w:val="28"/>
          <w:lang w:val="ru-RU"/>
        </w:rPr>
        <w:t>ацидемия); метилмалоновая метилмалонил</w:t>
      </w:r>
      <w:r w:rsidRPr="009E48F7">
        <w:rPr>
          <w:sz w:val="28"/>
          <w:lang w:val="ru-RU"/>
        </w:rPr>
        <w:tab/>
      </w:r>
      <w:r>
        <w:rPr>
          <w:spacing w:val="-2"/>
          <w:sz w:val="28"/>
        </w:rPr>
        <w:t>KoA</w:t>
      </w:r>
      <w:r w:rsidRPr="009E48F7">
        <w:rPr>
          <w:spacing w:val="-2"/>
          <w:sz w:val="28"/>
          <w:lang w:val="ru-RU"/>
        </w:rPr>
        <w:t>-мутазы</w:t>
      </w:r>
      <w:r w:rsidRPr="009E48F7">
        <w:rPr>
          <w:sz w:val="28"/>
          <w:lang w:val="ru-RU"/>
        </w:rPr>
        <w:tab/>
      </w:r>
      <w:r w:rsidRPr="009E48F7">
        <w:rPr>
          <w:spacing w:val="-2"/>
          <w:sz w:val="28"/>
          <w:lang w:val="ru-RU"/>
        </w:rPr>
        <w:t xml:space="preserve">(ацидемия </w:t>
      </w:r>
      <w:r w:rsidRPr="009E48F7">
        <w:rPr>
          <w:sz w:val="28"/>
          <w:lang w:val="ru-RU"/>
        </w:rPr>
        <w:t>метилмалоновая); метилмалоновая ацидемия</w:t>
      </w:r>
      <w:r w:rsidRPr="009E48F7">
        <w:rPr>
          <w:spacing w:val="40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 xml:space="preserve">(недостаточность кобаламина </w:t>
      </w:r>
      <w:r>
        <w:rPr>
          <w:sz w:val="28"/>
        </w:rPr>
        <w:t>A</w:t>
      </w:r>
      <w:r w:rsidRPr="009E48F7">
        <w:rPr>
          <w:sz w:val="28"/>
          <w:lang w:val="ru-RU"/>
        </w:rPr>
        <w:t>); метилмалоновая ацидемия</w:t>
      </w:r>
      <w:r w:rsidRPr="009E48F7">
        <w:rPr>
          <w:sz w:val="28"/>
          <w:lang w:val="ru-RU"/>
        </w:rPr>
        <w:tab/>
        <w:t>(недостаточность кобаламина</w:t>
      </w:r>
      <w:r w:rsidRPr="009E48F7">
        <w:rPr>
          <w:sz w:val="28"/>
          <w:lang w:val="ru-RU"/>
        </w:rPr>
        <w:tab/>
      </w:r>
      <w:r>
        <w:rPr>
          <w:spacing w:val="-4"/>
          <w:sz w:val="28"/>
        </w:rPr>
        <w:t>B</w:t>
      </w:r>
      <w:r w:rsidRPr="009E48F7">
        <w:rPr>
          <w:spacing w:val="-4"/>
          <w:sz w:val="28"/>
          <w:lang w:val="ru-RU"/>
        </w:rPr>
        <w:t>);</w:t>
      </w:r>
    </w:p>
    <w:p w:rsidR="00F46BF1" w:rsidRPr="009E48F7" w:rsidRDefault="00F46BF1" w:rsidP="00F46BF1">
      <w:pPr>
        <w:jc w:val="both"/>
        <w:rPr>
          <w:sz w:val="28"/>
          <w:lang w:val="ru-RU"/>
        </w:rPr>
        <w:sectPr w:rsidR="00F46BF1" w:rsidRPr="009E48F7">
          <w:pgSz w:w="11900" w:h="16820"/>
          <w:pgMar w:top="1040" w:right="740" w:bottom="280" w:left="1600" w:header="708" w:footer="0" w:gutter="0"/>
          <w:cols w:space="720"/>
        </w:sectPr>
      </w:pPr>
    </w:p>
    <w:p w:rsidR="00F46BF1" w:rsidRPr="009E48F7" w:rsidRDefault="00F46BF1" w:rsidP="00F46BF1">
      <w:pPr>
        <w:pStyle w:val="a3"/>
        <w:tabs>
          <w:tab w:val="left" w:pos="1493"/>
          <w:tab w:val="left" w:pos="1956"/>
          <w:tab w:val="left" w:pos="2582"/>
          <w:tab w:val="left" w:pos="3615"/>
          <w:tab w:val="left" w:pos="4726"/>
          <w:tab w:val="left" w:pos="5296"/>
          <w:tab w:val="left" w:pos="5584"/>
          <w:tab w:val="left" w:pos="5615"/>
          <w:tab w:val="left" w:pos="6075"/>
          <w:tab w:val="left" w:pos="6852"/>
        </w:tabs>
        <w:spacing w:before="78"/>
        <w:ind w:right="114" w:firstLine="0"/>
        <w:jc w:val="both"/>
        <w:rPr>
          <w:lang w:val="ru-RU"/>
        </w:rPr>
      </w:pPr>
      <w:r w:rsidRPr="009E48F7">
        <w:rPr>
          <w:lang w:val="ru-RU"/>
        </w:rPr>
        <w:lastRenderedPageBreak/>
        <w:t>метилмалоновая ацидемия</w:t>
      </w:r>
      <w:r w:rsidRPr="009E48F7">
        <w:rPr>
          <w:lang w:val="ru-RU"/>
        </w:rPr>
        <w:tab/>
        <w:t>(дефицит метилмалонил</w:t>
      </w:r>
      <w:r w:rsidRPr="009E48F7">
        <w:rPr>
          <w:lang w:val="ru-RU"/>
        </w:rPr>
        <w:tab/>
      </w:r>
      <w:r>
        <w:rPr>
          <w:spacing w:val="-2"/>
        </w:rPr>
        <w:t>KoA</w:t>
      </w:r>
      <w:r w:rsidRPr="009E48F7">
        <w:rPr>
          <w:spacing w:val="-2"/>
          <w:lang w:val="ru-RU"/>
        </w:rPr>
        <w:t xml:space="preserve">-эпимеразы); </w:t>
      </w:r>
      <w:r w:rsidRPr="009E48F7">
        <w:rPr>
          <w:lang w:val="ru-RU"/>
        </w:rPr>
        <w:t>метилмалоновая</w:t>
      </w:r>
      <w:r w:rsidRPr="009E48F7">
        <w:rPr>
          <w:spacing w:val="-10"/>
          <w:lang w:val="ru-RU"/>
        </w:rPr>
        <w:t xml:space="preserve"> </w:t>
      </w:r>
      <w:r w:rsidRPr="009E48F7">
        <w:rPr>
          <w:lang w:val="ru-RU"/>
        </w:rPr>
        <w:t>ацидемия</w:t>
      </w:r>
      <w:r w:rsidRPr="009E48F7">
        <w:rPr>
          <w:spacing w:val="-1"/>
          <w:lang w:val="ru-RU"/>
        </w:rPr>
        <w:t xml:space="preserve"> </w:t>
      </w:r>
      <w:r w:rsidRPr="009E48F7">
        <w:rPr>
          <w:lang w:val="ru-RU"/>
        </w:rPr>
        <w:t>(недостаточность</w:t>
      </w:r>
      <w:r w:rsidRPr="009E48F7">
        <w:rPr>
          <w:spacing w:val="-10"/>
          <w:lang w:val="ru-RU"/>
        </w:rPr>
        <w:t xml:space="preserve"> </w:t>
      </w:r>
      <w:r w:rsidRPr="009E48F7">
        <w:rPr>
          <w:lang w:val="ru-RU"/>
        </w:rPr>
        <w:t>кобаламина</w:t>
      </w:r>
      <w:r w:rsidRPr="009E48F7">
        <w:rPr>
          <w:spacing w:val="-1"/>
          <w:lang w:val="ru-RU"/>
        </w:rPr>
        <w:t xml:space="preserve"> </w:t>
      </w:r>
      <w:r>
        <w:t>D</w:t>
      </w:r>
      <w:r w:rsidRPr="009E48F7">
        <w:rPr>
          <w:lang w:val="ru-RU"/>
        </w:rPr>
        <w:t>);</w:t>
      </w:r>
      <w:r w:rsidRPr="009E48F7">
        <w:rPr>
          <w:spacing w:val="-10"/>
          <w:lang w:val="ru-RU"/>
        </w:rPr>
        <w:t xml:space="preserve"> </w:t>
      </w:r>
      <w:r w:rsidRPr="009E48F7">
        <w:rPr>
          <w:lang w:val="ru-RU"/>
        </w:rPr>
        <w:t xml:space="preserve">метилмалоновая </w:t>
      </w:r>
      <w:r w:rsidRPr="009E48F7">
        <w:rPr>
          <w:spacing w:val="-2"/>
          <w:lang w:val="ru-RU"/>
        </w:rPr>
        <w:t>ацидемия</w:t>
      </w:r>
      <w:r w:rsidRPr="009E48F7">
        <w:rPr>
          <w:lang w:val="ru-RU"/>
        </w:rPr>
        <w:tab/>
        <w:t>(недостаточность кобаламина</w:t>
      </w:r>
      <w:r w:rsidRPr="009E48F7">
        <w:rPr>
          <w:lang w:val="ru-RU"/>
        </w:rPr>
        <w:tab/>
      </w:r>
      <w:r>
        <w:t>C</w:t>
      </w:r>
      <w:r w:rsidRPr="009E48F7">
        <w:rPr>
          <w:lang w:val="ru-RU"/>
        </w:rPr>
        <w:t>); изовалериановая ацидемия (ацидемия изовалериановая);</w:t>
      </w:r>
      <w:r w:rsidRPr="009E48F7">
        <w:rPr>
          <w:lang w:val="ru-RU"/>
        </w:rPr>
        <w:tab/>
      </w:r>
      <w:r w:rsidRPr="009E48F7">
        <w:rPr>
          <w:lang w:val="ru-RU"/>
        </w:rPr>
        <w:tab/>
      </w:r>
      <w:r w:rsidRPr="009E48F7">
        <w:rPr>
          <w:spacing w:val="-2"/>
          <w:lang w:val="ru-RU"/>
        </w:rPr>
        <w:t xml:space="preserve">3-гидрокси-3-метилглутаровая </w:t>
      </w:r>
      <w:r w:rsidRPr="009E48F7">
        <w:rPr>
          <w:lang w:val="ru-RU"/>
        </w:rPr>
        <w:t>недостаточность; бета-кетотиолазная недостаточность; нарушения обмена жирных кислот</w:t>
      </w:r>
      <w:r w:rsidRPr="009E48F7">
        <w:rPr>
          <w:lang w:val="ru-RU"/>
        </w:rPr>
        <w:tab/>
      </w:r>
      <w:r w:rsidRPr="009E48F7">
        <w:rPr>
          <w:lang w:val="ru-RU"/>
        </w:rPr>
        <w:tab/>
        <w:t>(первичная карнитиновая недостаточность; среднецепочечная ацил-</w:t>
      </w:r>
      <w:r>
        <w:t>KoA</w:t>
      </w:r>
      <w:r w:rsidRPr="009E48F7">
        <w:rPr>
          <w:lang w:val="ru-RU"/>
        </w:rPr>
        <w:t xml:space="preserve"> дегидрогеназная недостаточность; длинноцепочечная ацетил-</w:t>
      </w:r>
      <w:r>
        <w:t>KoA</w:t>
      </w:r>
      <w:r w:rsidRPr="009E48F7">
        <w:rPr>
          <w:lang w:val="ru-RU"/>
        </w:rPr>
        <w:t xml:space="preserve"> дегидрогеназная недостаточность</w:t>
      </w:r>
      <w:r w:rsidRPr="009E48F7">
        <w:rPr>
          <w:spacing w:val="40"/>
          <w:lang w:val="ru-RU"/>
        </w:rPr>
        <w:t xml:space="preserve"> </w:t>
      </w:r>
      <w:r w:rsidRPr="009E48F7">
        <w:rPr>
          <w:lang w:val="ru-RU"/>
        </w:rPr>
        <w:t>(дефицит очень длинной цепи ацил-</w:t>
      </w:r>
      <w:r>
        <w:t>KoA</w:t>
      </w:r>
      <w:r w:rsidRPr="009E48F7">
        <w:rPr>
          <w:lang w:val="ru-RU"/>
        </w:rPr>
        <w:t>-дегидрогеназы</w:t>
      </w:r>
      <w:r w:rsidRPr="009E48F7">
        <w:rPr>
          <w:lang w:val="ru-RU"/>
        </w:rPr>
        <w:tab/>
        <w:t>(</w:t>
      </w:r>
      <w:r>
        <w:t>VLCAD</w:t>
      </w:r>
      <w:r w:rsidRPr="009E48F7">
        <w:rPr>
          <w:lang w:val="ru-RU"/>
        </w:rPr>
        <w:t>); очень длинноцепочечная ацетил-</w:t>
      </w:r>
      <w:r>
        <w:t>KoA</w:t>
      </w:r>
      <w:r w:rsidRPr="009E48F7">
        <w:rPr>
          <w:lang w:val="ru-RU"/>
        </w:rPr>
        <w:t xml:space="preserve"> дегидрогеназная недостаточность</w:t>
      </w:r>
      <w:r w:rsidRPr="009E48F7">
        <w:rPr>
          <w:spacing w:val="40"/>
          <w:lang w:val="ru-RU"/>
        </w:rPr>
        <w:t xml:space="preserve"> </w:t>
      </w:r>
      <w:r w:rsidRPr="009E48F7">
        <w:rPr>
          <w:lang w:val="ru-RU"/>
        </w:rPr>
        <w:t>(дефицит очень длинной цепи ацил-</w:t>
      </w:r>
      <w:r>
        <w:t>KoA</w:t>
      </w:r>
      <w:r w:rsidRPr="009E48F7">
        <w:rPr>
          <w:lang w:val="ru-RU"/>
        </w:rPr>
        <w:t>-дегидрогеназы</w:t>
      </w:r>
      <w:r w:rsidRPr="009E48F7">
        <w:rPr>
          <w:spacing w:val="80"/>
          <w:lang w:val="ru-RU"/>
        </w:rPr>
        <w:t xml:space="preserve"> </w:t>
      </w:r>
      <w:r w:rsidRPr="009E48F7">
        <w:rPr>
          <w:lang w:val="ru-RU"/>
        </w:rPr>
        <w:t>(</w:t>
      </w:r>
      <w:r>
        <w:t>VLCAD</w:t>
      </w:r>
      <w:r w:rsidRPr="009E48F7">
        <w:rPr>
          <w:lang w:val="ru-RU"/>
        </w:rPr>
        <w:t>); недостаточность митохондриального трифункционального белка; недостаточность карнитинпальмитоилтрансферазы, тип</w:t>
      </w:r>
      <w:r w:rsidRPr="009E48F7">
        <w:rPr>
          <w:lang w:val="ru-RU"/>
        </w:rPr>
        <w:tab/>
      </w:r>
      <w:r w:rsidRPr="009E48F7">
        <w:rPr>
          <w:lang w:val="ru-RU"/>
        </w:rPr>
        <w:tab/>
      </w:r>
      <w:r>
        <w:t>I</w:t>
      </w:r>
      <w:r w:rsidRPr="009E48F7">
        <w:rPr>
          <w:lang w:val="ru-RU"/>
        </w:rPr>
        <w:t>; недостаточность карнитинпальмитоилтрансферазы, тип</w:t>
      </w:r>
      <w:r w:rsidRPr="009E48F7">
        <w:rPr>
          <w:lang w:val="ru-RU"/>
        </w:rPr>
        <w:tab/>
      </w:r>
      <w:r>
        <w:t>II</w:t>
      </w:r>
      <w:r w:rsidRPr="009E48F7">
        <w:rPr>
          <w:lang w:val="ru-RU"/>
        </w:rPr>
        <w:t xml:space="preserve">; недостаточность карнитин/ацилкарнитинтранслоказы; нарушения обмена серосодержащих </w:t>
      </w:r>
      <w:r w:rsidRPr="009E48F7">
        <w:rPr>
          <w:spacing w:val="-2"/>
          <w:lang w:val="ru-RU"/>
        </w:rPr>
        <w:t>аминокислот</w:t>
      </w:r>
      <w:r w:rsidRPr="009E48F7">
        <w:rPr>
          <w:lang w:val="ru-RU"/>
        </w:rPr>
        <w:tab/>
        <w:t>(гомоцистинурия); нарушения обмена цикла мочевины (цитруллинемия, тип</w:t>
      </w:r>
      <w:r w:rsidRPr="009E48F7">
        <w:rPr>
          <w:spacing w:val="80"/>
          <w:lang w:val="ru-RU"/>
        </w:rPr>
        <w:t xml:space="preserve"> </w:t>
      </w:r>
      <w:r>
        <w:t>I</w:t>
      </w:r>
      <w:r w:rsidRPr="009E48F7">
        <w:rPr>
          <w:lang w:val="ru-RU"/>
        </w:rPr>
        <w:t xml:space="preserve">; аргиназная недостаточность); нарушения обмена лизина и гидроксилизина (глутаровая ацидемия, тип </w:t>
      </w:r>
      <w:r>
        <w:t>I</w:t>
      </w:r>
      <w:r w:rsidRPr="009E48F7">
        <w:rPr>
          <w:lang w:val="ru-RU"/>
        </w:rPr>
        <w:t>; глутаровая ацидемия, тип</w:t>
      </w:r>
      <w:r w:rsidRPr="009E48F7">
        <w:rPr>
          <w:spacing w:val="40"/>
          <w:lang w:val="ru-RU"/>
        </w:rPr>
        <w:t xml:space="preserve"> </w:t>
      </w:r>
      <w:r>
        <w:t>II</w:t>
      </w:r>
      <w:r w:rsidRPr="009E48F7">
        <w:rPr>
          <w:spacing w:val="40"/>
          <w:lang w:val="ru-RU"/>
        </w:rPr>
        <w:t xml:space="preserve"> </w:t>
      </w:r>
      <w:r w:rsidRPr="009E48F7">
        <w:rPr>
          <w:lang w:val="ru-RU"/>
        </w:rPr>
        <w:t>(рибофлавин</w:t>
      </w:r>
      <w:r w:rsidRPr="009E48F7">
        <w:rPr>
          <w:spacing w:val="40"/>
          <w:lang w:val="ru-RU"/>
        </w:rPr>
        <w:t xml:space="preserve"> </w:t>
      </w:r>
      <w:r w:rsidRPr="009E48F7">
        <w:rPr>
          <w:lang w:val="ru-RU"/>
        </w:rPr>
        <w:t>- чувствительная форма); детская спинальная мышечная атрофия,</w:t>
      </w:r>
      <w:r w:rsidRPr="009E48F7">
        <w:rPr>
          <w:spacing w:val="40"/>
          <w:lang w:val="ru-RU"/>
        </w:rPr>
        <w:t xml:space="preserve"> </w:t>
      </w:r>
      <w:r>
        <w:t>I</w:t>
      </w:r>
      <w:r w:rsidRPr="009E48F7">
        <w:rPr>
          <w:lang w:val="ru-RU"/>
        </w:rPr>
        <w:t xml:space="preserve"> тип</w:t>
      </w:r>
      <w:r w:rsidRPr="009E48F7">
        <w:rPr>
          <w:spacing w:val="40"/>
          <w:lang w:val="ru-RU"/>
        </w:rPr>
        <w:t xml:space="preserve"> </w:t>
      </w:r>
      <w:r w:rsidRPr="009E48F7">
        <w:rPr>
          <w:lang w:val="ru-RU"/>
        </w:rPr>
        <w:t>(Вердинга-Гоффмана); другие наследственные спинальные мышечные атрофии; первичные иммунодефициты);</w:t>
      </w:r>
    </w:p>
    <w:p w:rsidR="00F46BF1" w:rsidRPr="009E48F7" w:rsidRDefault="00F46BF1" w:rsidP="00F46BF1">
      <w:pPr>
        <w:pStyle w:val="a5"/>
        <w:numPr>
          <w:ilvl w:val="0"/>
          <w:numId w:val="1"/>
        </w:numPr>
        <w:tabs>
          <w:tab w:val="left" w:pos="983"/>
        </w:tabs>
        <w:spacing w:before="3"/>
        <w:ind w:right="887" w:firstLine="708"/>
        <w:jc w:val="both"/>
        <w:rPr>
          <w:sz w:val="28"/>
          <w:lang w:val="ru-RU"/>
        </w:rPr>
      </w:pPr>
      <w:r w:rsidRPr="009E48F7">
        <w:rPr>
          <w:sz w:val="28"/>
          <w:lang w:val="ru-RU"/>
        </w:rPr>
        <w:t>оказание медицинской помощи по коррекции факторов риска хронических</w:t>
      </w:r>
      <w:r w:rsidRPr="009E48F7">
        <w:rPr>
          <w:spacing w:val="-9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неинфекционных</w:t>
      </w:r>
      <w:r w:rsidRPr="009E48F7">
        <w:rPr>
          <w:spacing w:val="-8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заболеваний</w:t>
      </w:r>
      <w:r w:rsidRPr="009E48F7">
        <w:rPr>
          <w:spacing w:val="-8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в</w:t>
      </w:r>
      <w:r w:rsidRPr="009E48F7">
        <w:rPr>
          <w:spacing w:val="-9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отделениях</w:t>
      </w:r>
      <w:r w:rsidRPr="009E48F7">
        <w:rPr>
          <w:spacing w:val="-8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медицинской профилактики медицинских организаций государственной системы здравоохранения города Москвы;</w:t>
      </w:r>
    </w:p>
    <w:p w:rsidR="00F46BF1" w:rsidRPr="009E48F7" w:rsidRDefault="00F46BF1" w:rsidP="00F46BF1">
      <w:pPr>
        <w:pStyle w:val="a5"/>
        <w:numPr>
          <w:ilvl w:val="0"/>
          <w:numId w:val="1"/>
        </w:numPr>
        <w:tabs>
          <w:tab w:val="left" w:pos="983"/>
        </w:tabs>
        <w:spacing w:before="2"/>
        <w:ind w:right="217" w:firstLine="708"/>
        <w:jc w:val="both"/>
        <w:rPr>
          <w:sz w:val="28"/>
          <w:lang w:val="ru-RU"/>
        </w:rPr>
      </w:pPr>
      <w:r w:rsidRPr="009E48F7">
        <w:rPr>
          <w:sz w:val="28"/>
          <w:lang w:val="ru-RU"/>
        </w:rPr>
        <w:t>оказание медицинской помощи по оценке функционального состояния</w:t>
      </w:r>
      <w:r w:rsidRPr="009E48F7">
        <w:rPr>
          <w:spacing w:val="-7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организма,</w:t>
      </w:r>
      <w:r w:rsidRPr="009E48F7">
        <w:rPr>
          <w:spacing w:val="-6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диагностике</w:t>
      </w:r>
      <w:r w:rsidRPr="009E48F7">
        <w:rPr>
          <w:spacing w:val="-7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и</w:t>
      </w:r>
      <w:r w:rsidRPr="009E48F7">
        <w:rPr>
          <w:spacing w:val="-7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коррекции</w:t>
      </w:r>
      <w:r w:rsidRPr="009E48F7">
        <w:rPr>
          <w:spacing w:val="-7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факторов</w:t>
      </w:r>
      <w:r w:rsidRPr="009E48F7">
        <w:rPr>
          <w:spacing w:val="-7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риска</w:t>
      </w:r>
      <w:r w:rsidRPr="009E48F7">
        <w:rPr>
          <w:spacing w:val="-6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хронических неинфекционных заболеваний при посещении центров здоровья для взрослого и детского населения в медицинских организациях государственной системы здравоохранения города Москвы;</w:t>
      </w:r>
    </w:p>
    <w:p w:rsidR="00F46BF1" w:rsidRPr="009E48F7" w:rsidRDefault="00F46BF1" w:rsidP="00F46BF1">
      <w:pPr>
        <w:pStyle w:val="a5"/>
        <w:numPr>
          <w:ilvl w:val="0"/>
          <w:numId w:val="1"/>
        </w:numPr>
        <w:tabs>
          <w:tab w:val="left" w:pos="983"/>
        </w:tabs>
        <w:ind w:right="213" w:firstLine="708"/>
        <w:jc w:val="both"/>
        <w:rPr>
          <w:sz w:val="28"/>
          <w:lang w:val="ru-RU"/>
        </w:rPr>
      </w:pPr>
      <w:r w:rsidRPr="009E48F7">
        <w:rPr>
          <w:sz w:val="28"/>
          <w:lang w:val="ru-RU"/>
        </w:rPr>
        <w:t>совершенствование</w:t>
      </w:r>
      <w:r w:rsidRPr="009E48F7">
        <w:rPr>
          <w:spacing w:val="-10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системы</w:t>
      </w:r>
      <w:r w:rsidRPr="009E48F7">
        <w:rPr>
          <w:spacing w:val="-10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мероприятий</w:t>
      </w:r>
      <w:r w:rsidRPr="009E48F7">
        <w:rPr>
          <w:spacing w:val="-10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по</w:t>
      </w:r>
      <w:r w:rsidRPr="009E48F7">
        <w:rPr>
          <w:spacing w:val="-10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иммунопрофилактике</w:t>
      </w:r>
      <w:r w:rsidRPr="009E48F7">
        <w:rPr>
          <w:spacing w:val="-9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и вакцинации населения, направленных на ограничение распространения и ликвидацию инфекционных болезней в городе Москве;</w:t>
      </w:r>
    </w:p>
    <w:p w:rsidR="00F46BF1" w:rsidRPr="009E48F7" w:rsidRDefault="00F46BF1" w:rsidP="00F46BF1">
      <w:pPr>
        <w:pStyle w:val="a5"/>
        <w:numPr>
          <w:ilvl w:val="0"/>
          <w:numId w:val="1"/>
        </w:numPr>
        <w:tabs>
          <w:tab w:val="left" w:pos="983"/>
        </w:tabs>
        <w:spacing w:before="5"/>
        <w:ind w:right="261" w:firstLine="708"/>
        <w:jc w:val="both"/>
        <w:rPr>
          <w:sz w:val="28"/>
          <w:lang w:val="ru-RU"/>
        </w:rPr>
      </w:pPr>
      <w:r w:rsidRPr="009E48F7">
        <w:rPr>
          <w:sz w:val="28"/>
          <w:lang w:val="ru-RU"/>
        </w:rPr>
        <w:t>реализацию</w:t>
      </w:r>
      <w:r w:rsidRPr="009E48F7">
        <w:rPr>
          <w:spacing w:val="-6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мер,</w:t>
      </w:r>
      <w:r w:rsidRPr="009E48F7">
        <w:rPr>
          <w:spacing w:val="-6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направленных</w:t>
      </w:r>
      <w:r w:rsidRPr="009E48F7">
        <w:rPr>
          <w:spacing w:val="-7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на</w:t>
      </w:r>
      <w:r w:rsidRPr="009E48F7">
        <w:rPr>
          <w:spacing w:val="-7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снижение</w:t>
      </w:r>
      <w:r w:rsidRPr="009E48F7">
        <w:rPr>
          <w:spacing w:val="-7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потребления</w:t>
      </w:r>
      <w:r w:rsidRPr="009E48F7">
        <w:rPr>
          <w:spacing w:val="-7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алкоголя</w:t>
      </w:r>
      <w:r w:rsidRPr="009E48F7">
        <w:rPr>
          <w:spacing w:val="-7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 xml:space="preserve">и </w:t>
      </w:r>
      <w:r w:rsidRPr="009E48F7">
        <w:rPr>
          <w:spacing w:val="-2"/>
          <w:sz w:val="28"/>
          <w:lang w:val="ru-RU"/>
        </w:rPr>
        <w:t>табака;</w:t>
      </w:r>
    </w:p>
    <w:p w:rsidR="00F46BF1" w:rsidRPr="009E48F7" w:rsidRDefault="00F46BF1" w:rsidP="00F46BF1">
      <w:pPr>
        <w:pStyle w:val="a5"/>
        <w:numPr>
          <w:ilvl w:val="0"/>
          <w:numId w:val="1"/>
        </w:numPr>
        <w:tabs>
          <w:tab w:val="left" w:pos="983"/>
        </w:tabs>
        <w:spacing w:before="1"/>
        <w:ind w:right="1324" w:firstLine="708"/>
        <w:jc w:val="both"/>
        <w:rPr>
          <w:sz w:val="28"/>
          <w:lang w:val="ru-RU"/>
        </w:rPr>
      </w:pPr>
      <w:r w:rsidRPr="009E48F7">
        <w:rPr>
          <w:sz w:val="28"/>
          <w:lang w:val="ru-RU"/>
        </w:rPr>
        <w:t>предупреждение и борьбу с немедицинским потреблением наркотических</w:t>
      </w:r>
      <w:r w:rsidRPr="009E48F7">
        <w:rPr>
          <w:spacing w:val="-6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средств</w:t>
      </w:r>
      <w:r w:rsidRPr="009E48F7">
        <w:rPr>
          <w:spacing w:val="-6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и</w:t>
      </w:r>
      <w:r w:rsidRPr="009E48F7">
        <w:rPr>
          <w:spacing w:val="-6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психотропных</w:t>
      </w:r>
      <w:r w:rsidRPr="009E48F7">
        <w:rPr>
          <w:spacing w:val="-5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веществ,</w:t>
      </w:r>
      <w:r w:rsidRPr="009E48F7">
        <w:rPr>
          <w:spacing w:val="-5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в</w:t>
      </w:r>
      <w:r w:rsidRPr="009E48F7">
        <w:rPr>
          <w:spacing w:val="-6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том</w:t>
      </w:r>
      <w:r w:rsidRPr="009E48F7">
        <w:rPr>
          <w:spacing w:val="-5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числе</w:t>
      </w:r>
      <w:r w:rsidRPr="009E48F7">
        <w:rPr>
          <w:spacing w:val="-6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среди несовершеннолетних в организованных коллективах;</w:t>
      </w:r>
    </w:p>
    <w:p w:rsidR="00F46BF1" w:rsidRDefault="00F46BF1" w:rsidP="00F46BF1">
      <w:pPr>
        <w:pStyle w:val="a5"/>
        <w:numPr>
          <w:ilvl w:val="0"/>
          <w:numId w:val="1"/>
        </w:numPr>
        <w:tabs>
          <w:tab w:val="left" w:pos="983"/>
        </w:tabs>
        <w:spacing w:line="316" w:lineRule="exact"/>
        <w:ind w:left="982" w:hanging="165"/>
        <w:jc w:val="both"/>
        <w:rPr>
          <w:sz w:val="28"/>
        </w:rPr>
      </w:pPr>
      <w:r>
        <w:rPr>
          <w:spacing w:val="-2"/>
          <w:sz w:val="28"/>
        </w:rPr>
        <w:t>осуществление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санитарно-противоэпидемических</w:t>
      </w:r>
      <w:r>
        <w:rPr>
          <w:spacing w:val="26"/>
          <w:sz w:val="28"/>
        </w:rPr>
        <w:t xml:space="preserve"> </w:t>
      </w:r>
      <w:r>
        <w:rPr>
          <w:spacing w:val="-2"/>
          <w:sz w:val="28"/>
        </w:rPr>
        <w:t>(профилактических)</w:t>
      </w:r>
    </w:p>
    <w:p w:rsidR="00F46BF1" w:rsidRDefault="00F46BF1" w:rsidP="00F46BF1">
      <w:pPr>
        <w:pStyle w:val="a3"/>
        <w:ind w:firstLine="0"/>
        <w:jc w:val="both"/>
      </w:pPr>
      <w:r>
        <w:rPr>
          <w:spacing w:val="-2"/>
        </w:rPr>
        <w:t>мероприятий;</w:t>
      </w:r>
    </w:p>
    <w:p w:rsidR="00F46BF1" w:rsidRPr="009E48F7" w:rsidRDefault="00F46BF1" w:rsidP="00F46BF1">
      <w:pPr>
        <w:pStyle w:val="a5"/>
        <w:numPr>
          <w:ilvl w:val="0"/>
          <w:numId w:val="1"/>
        </w:numPr>
        <w:tabs>
          <w:tab w:val="left" w:pos="983"/>
        </w:tabs>
        <w:spacing w:before="1"/>
        <w:ind w:right="363" w:firstLine="708"/>
        <w:jc w:val="both"/>
        <w:rPr>
          <w:sz w:val="28"/>
          <w:lang w:val="ru-RU"/>
        </w:rPr>
      </w:pPr>
      <w:r w:rsidRPr="009E48F7">
        <w:rPr>
          <w:sz w:val="28"/>
          <w:lang w:val="ru-RU"/>
        </w:rPr>
        <w:t>предупреждение</w:t>
      </w:r>
      <w:r w:rsidRPr="009E48F7">
        <w:rPr>
          <w:spacing w:val="-9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и</w:t>
      </w:r>
      <w:r w:rsidRPr="009E48F7">
        <w:rPr>
          <w:spacing w:val="-9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раннее</w:t>
      </w:r>
      <w:r w:rsidRPr="009E48F7">
        <w:rPr>
          <w:spacing w:val="-8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выявление</w:t>
      </w:r>
      <w:r w:rsidRPr="009E48F7">
        <w:rPr>
          <w:spacing w:val="-9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хронических</w:t>
      </w:r>
      <w:r w:rsidRPr="009E48F7">
        <w:rPr>
          <w:spacing w:val="-9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неинфекционных заболеваний, в том числе социально значимых, и борьбу с ними;</w:t>
      </w:r>
    </w:p>
    <w:p w:rsidR="00F46BF1" w:rsidRPr="009E48F7" w:rsidRDefault="00F46BF1" w:rsidP="00F46BF1">
      <w:pPr>
        <w:pStyle w:val="a5"/>
        <w:numPr>
          <w:ilvl w:val="0"/>
          <w:numId w:val="1"/>
        </w:numPr>
        <w:tabs>
          <w:tab w:val="left" w:pos="983"/>
        </w:tabs>
        <w:spacing w:before="1"/>
        <w:ind w:right="471" w:firstLine="708"/>
        <w:jc w:val="both"/>
        <w:rPr>
          <w:sz w:val="28"/>
          <w:lang w:val="ru-RU"/>
        </w:rPr>
      </w:pPr>
      <w:r w:rsidRPr="009E48F7">
        <w:rPr>
          <w:sz w:val="28"/>
          <w:lang w:val="ru-RU"/>
        </w:rPr>
        <w:t>диспансерное наблюдение граждан, страдающих социально значимыми</w:t>
      </w:r>
      <w:r w:rsidRPr="009E48F7">
        <w:rPr>
          <w:spacing w:val="-8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заболеваниями</w:t>
      </w:r>
      <w:r w:rsidRPr="009E48F7">
        <w:rPr>
          <w:spacing w:val="-8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и</w:t>
      </w:r>
      <w:r w:rsidRPr="009E48F7">
        <w:rPr>
          <w:spacing w:val="-9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заболеваниями,</w:t>
      </w:r>
      <w:r w:rsidRPr="009E48F7">
        <w:rPr>
          <w:spacing w:val="-8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представляющими</w:t>
      </w:r>
      <w:r w:rsidRPr="009E48F7">
        <w:rPr>
          <w:spacing w:val="-9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опасность для окружающих;</w:t>
      </w:r>
    </w:p>
    <w:p w:rsidR="00F46BF1" w:rsidRPr="009E48F7" w:rsidRDefault="00F46BF1" w:rsidP="00F46BF1">
      <w:pPr>
        <w:jc w:val="both"/>
        <w:rPr>
          <w:sz w:val="28"/>
          <w:lang w:val="ru-RU"/>
        </w:rPr>
        <w:sectPr w:rsidR="00F46BF1" w:rsidRPr="009E48F7">
          <w:pgSz w:w="11900" w:h="16840"/>
          <w:pgMar w:top="1060" w:right="760" w:bottom="280" w:left="1600" w:header="708" w:footer="0" w:gutter="0"/>
          <w:cols w:space="720"/>
        </w:sectPr>
      </w:pPr>
    </w:p>
    <w:p w:rsidR="00F46BF1" w:rsidRPr="009E48F7" w:rsidRDefault="00F46BF1" w:rsidP="00F46BF1">
      <w:pPr>
        <w:pStyle w:val="a5"/>
        <w:numPr>
          <w:ilvl w:val="0"/>
          <w:numId w:val="1"/>
        </w:numPr>
        <w:tabs>
          <w:tab w:val="left" w:pos="983"/>
          <w:tab w:val="left" w:pos="3295"/>
        </w:tabs>
        <w:spacing w:before="78"/>
        <w:ind w:right="366" w:firstLine="708"/>
        <w:jc w:val="both"/>
        <w:rPr>
          <w:sz w:val="28"/>
          <w:lang w:val="ru-RU"/>
        </w:rPr>
      </w:pPr>
      <w:r w:rsidRPr="009E48F7">
        <w:rPr>
          <w:sz w:val="28"/>
          <w:lang w:val="ru-RU"/>
        </w:rPr>
        <w:lastRenderedPageBreak/>
        <w:t>формирование мотивации у населения города Москвы к ведению здорового образа жизни</w:t>
      </w:r>
      <w:r w:rsidRPr="009E48F7">
        <w:rPr>
          <w:sz w:val="28"/>
          <w:lang w:val="ru-RU"/>
        </w:rPr>
        <w:tab/>
        <w:t>(организации здорового питания, режима двигательной активности, отказа от вредных привычек) в медицинских организациях государственной системы здравоохранения города Москвы</w:t>
      </w:r>
      <w:r w:rsidRPr="009E48F7">
        <w:rPr>
          <w:spacing w:val="40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(в</w:t>
      </w:r>
      <w:r w:rsidRPr="009E48F7">
        <w:rPr>
          <w:spacing w:val="-7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отделениях</w:t>
      </w:r>
      <w:r w:rsidRPr="009E48F7">
        <w:rPr>
          <w:spacing w:val="-6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медицинской</w:t>
      </w:r>
      <w:r w:rsidRPr="009E48F7">
        <w:rPr>
          <w:spacing w:val="-7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профилактики,</w:t>
      </w:r>
      <w:r w:rsidRPr="009E48F7">
        <w:rPr>
          <w:spacing w:val="-6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центрах</w:t>
      </w:r>
      <w:r w:rsidRPr="009E48F7">
        <w:rPr>
          <w:spacing w:val="-7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здоровья</w:t>
      </w:r>
      <w:r w:rsidRPr="009E48F7">
        <w:rPr>
          <w:spacing w:val="-6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для</w:t>
      </w:r>
      <w:r w:rsidRPr="009E48F7">
        <w:rPr>
          <w:spacing w:val="-7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взрослого и</w:t>
      </w:r>
      <w:r w:rsidRPr="009E48F7">
        <w:rPr>
          <w:spacing w:val="-4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детского</w:t>
      </w:r>
      <w:r w:rsidRPr="009E48F7">
        <w:rPr>
          <w:spacing w:val="-4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населения),</w:t>
      </w:r>
      <w:r w:rsidRPr="009E48F7">
        <w:rPr>
          <w:spacing w:val="-3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включая</w:t>
      </w:r>
      <w:r w:rsidRPr="009E48F7">
        <w:rPr>
          <w:spacing w:val="-4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обучение</w:t>
      </w:r>
      <w:r w:rsidRPr="009E48F7">
        <w:rPr>
          <w:spacing w:val="-4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основам</w:t>
      </w:r>
      <w:r w:rsidRPr="009E48F7">
        <w:rPr>
          <w:spacing w:val="-3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здорового</w:t>
      </w:r>
      <w:r w:rsidRPr="009E48F7">
        <w:rPr>
          <w:spacing w:val="-3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образа</w:t>
      </w:r>
      <w:r w:rsidRPr="009E48F7">
        <w:rPr>
          <w:spacing w:val="-3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жизни, в том числе в школах здоровья;</w:t>
      </w:r>
    </w:p>
    <w:p w:rsidR="00F46BF1" w:rsidRPr="009E48F7" w:rsidRDefault="00F46BF1" w:rsidP="00F46BF1">
      <w:pPr>
        <w:pStyle w:val="a5"/>
        <w:numPr>
          <w:ilvl w:val="0"/>
          <w:numId w:val="1"/>
        </w:numPr>
        <w:tabs>
          <w:tab w:val="left" w:pos="983"/>
        </w:tabs>
        <w:ind w:right="468" w:firstLine="708"/>
        <w:jc w:val="both"/>
        <w:rPr>
          <w:sz w:val="28"/>
          <w:lang w:val="ru-RU"/>
        </w:rPr>
      </w:pPr>
      <w:r w:rsidRPr="009E48F7">
        <w:rPr>
          <w:sz w:val="28"/>
          <w:lang w:val="ru-RU"/>
        </w:rPr>
        <w:t>повышение</w:t>
      </w:r>
      <w:r w:rsidRPr="009E48F7">
        <w:rPr>
          <w:spacing w:val="-6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мотивации</w:t>
      </w:r>
      <w:r w:rsidRPr="009E48F7">
        <w:rPr>
          <w:spacing w:val="-6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у</w:t>
      </w:r>
      <w:r w:rsidRPr="009E48F7">
        <w:rPr>
          <w:spacing w:val="-5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населения</w:t>
      </w:r>
      <w:r w:rsidRPr="009E48F7">
        <w:rPr>
          <w:spacing w:val="-6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города</w:t>
      </w:r>
      <w:r w:rsidRPr="009E48F7">
        <w:rPr>
          <w:spacing w:val="-6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Москвы</w:t>
      </w:r>
      <w:r w:rsidRPr="009E48F7">
        <w:rPr>
          <w:spacing w:val="-6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к</w:t>
      </w:r>
      <w:r w:rsidRPr="009E48F7">
        <w:rPr>
          <w:spacing w:val="-6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сохранению</w:t>
      </w:r>
      <w:r w:rsidRPr="009E48F7">
        <w:rPr>
          <w:spacing w:val="-6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и укреплению своего здоровья, коррекции факторов риска и профилактике хронических неинфекционных заболеваний;</w:t>
      </w:r>
    </w:p>
    <w:p w:rsidR="00F46BF1" w:rsidRPr="009E48F7" w:rsidRDefault="00F46BF1" w:rsidP="00F46BF1">
      <w:pPr>
        <w:pStyle w:val="a5"/>
        <w:numPr>
          <w:ilvl w:val="0"/>
          <w:numId w:val="1"/>
        </w:numPr>
        <w:tabs>
          <w:tab w:val="left" w:pos="983"/>
        </w:tabs>
        <w:ind w:right="167" w:firstLine="708"/>
        <w:jc w:val="both"/>
        <w:rPr>
          <w:sz w:val="28"/>
          <w:lang w:val="ru-RU"/>
        </w:rPr>
      </w:pPr>
      <w:r w:rsidRPr="009E48F7">
        <w:rPr>
          <w:sz w:val="28"/>
          <w:lang w:val="ru-RU"/>
        </w:rPr>
        <w:t>консультирование</w:t>
      </w:r>
      <w:r w:rsidRPr="009E48F7">
        <w:rPr>
          <w:spacing w:val="-6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жителей</w:t>
      </w:r>
      <w:r w:rsidRPr="009E48F7">
        <w:rPr>
          <w:spacing w:val="-7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города</w:t>
      </w:r>
      <w:r w:rsidRPr="009E48F7">
        <w:rPr>
          <w:spacing w:val="-7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Москвы</w:t>
      </w:r>
      <w:r w:rsidRPr="009E48F7">
        <w:rPr>
          <w:spacing w:val="-7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по</w:t>
      </w:r>
      <w:r w:rsidRPr="009E48F7">
        <w:rPr>
          <w:spacing w:val="-7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вопросам</w:t>
      </w:r>
      <w:r w:rsidRPr="009E48F7">
        <w:rPr>
          <w:spacing w:val="-7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сохранения</w:t>
      </w:r>
      <w:r w:rsidRPr="009E48F7">
        <w:rPr>
          <w:spacing w:val="-7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и укрепления здоровья, ранней профилактике хронических неинфекционных заболеваний и коррекции факторов риска их развития в отделениях медицинской профилактики и центрах здоровья медицинских организаций государственной системы здравоохранения города Москвы;</w:t>
      </w:r>
    </w:p>
    <w:p w:rsidR="00F46BF1" w:rsidRPr="009E48F7" w:rsidRDefault="00F46BF1" w:rsidP="00F46BF1">
      <w:pPr>
        <w:pStyle w:val="a5"/>
        <w:numPr>
          <w:ilvl w:val="0"/>
          <w:numId w:val="1"/>
        </w:numPr>
        <w:tabs>
          <w:tab w:val="left" w:pos="983"/>
        </w:tabs>
        <w:ind w:left="982" w:hanging="165"/>
        <w:jc w:val="both"/>
        <w:rPr>
          <w:sz w:val="28"/>
          <w:lang w:val="ru-RU"/>
        </w:rPr>
      </w:pPr>
      <w:r w:rsidRPr="009E48F7">
        <w:rPr>
          <w:sz w:val="28"/>
          <w:lang w:val="ru-RU"/>
        </w:rPr>
        <w:t>проведение</w:t>
      </w:r>
      <w:r w:rsidRPr="009E48F7">
        <w:rPr>
          <w:spacing w:val="-11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информационно-профилактических</w:t>
      </w:r>
      <w:r w:rsidRPr="009E48F7">
        <w:rPr>
          <w:spacing w:val="-10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акций</w:t>
      </w:r>
      <w:r w:rsidRPr="009E48F7">
        <w:rPr>
          <w:spacing w:val="-11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и</w:t>
      </w:r>
      <w:r w:rsidRPr="009E48F7">
        <w:rPr>
          <w:spacing w:val="-10"/>
          <w:sz w:val="28"/>
          <w:lang w:val="ru-RU"/>
        </w:rPr>
        <w:t xml:space="preserve"> </w:t>
      </w:r>
      <w:r w:rsidRPr="009E48F7">
        <w:rPr>
          <w:spacing w:val="-2"/>
          <w:sz w:val="28"/>
          <w:lang w:val="ru-RU"/>
        </w:rPr>
        <w:t>мероприятий</w:t>
      </w:r>
    </w:p>
    <w:p w:rsidR="00F46BF1" w:rsidRPr="009E48F7" w:rsidRDefault="00F46BF1" w:rsidP="00F46BF1">
      <w:pPr>
        <w:pStyle w:val="a3"/>
        <w:ind w:firstLine="0"/>
        <w:jc w:val="both"/>
        <w:rPr>
          <w:lang w:val="ru-RU"/>
        </w:rPr>
      </w:pPr>
      <w:r w:rsidRPr="009E48F7">
        <w:rPr>
          <w:lang w:val="ru-RU"/>
        </w:rPr>
        <w:t>(в</w:t>
      </w:r>
      <w:r w:rsidRPr="009E48F7">
        <w:rPr>
          <w:spacing w:val="-5"/>
          <w:lang w:val="ru-RU"/>
        </w:rPr>
        <w:t xml:space="preserve"> </w:t>
      </w:r>
      <w:r w:rsidRPr="009E48F7">
        <w:rPr>
          <w:lang w:val="ru-RU"/>
        </w:rPr>
        <w:t>том</w:t>
      </w:r>
      <w:r w:rsidRPr="009E48F7">
        <w:rPr>
          <w:spacing w:val="-3"/>
          <w:lang w:val="ru-RU"/>
        </w:rPr>
        <w:t xml:space="preserve"> </w:t>
      </w:r>
      <w:r w:rsidRPr="009E48F7">
        <w:rPr>
          <w:lang w:val="ru-RU"/>
        </w:rPr>
        <w:t>числе</w:t>
      </w:r>
      <w:r w:rsidRPr="009E48F7">
        <w:rPr>
          <w:spacing w:val="-5"/>
          <w:lang w:val="ru-RU"/>
        </w:rPr>
        <w:t xml:space="preserve"> </w:t>
      </w:r>
      <w:r w:rsidRPr="009E48F7">
        <w:rPr>
          <w:lang w:val="ru-RU"/>
        </w:rPr>
        <w:t>на</w:t>
      </w:r>
      <w:r w:rsidRPr="009E48F7">
        <w:rPr>
          <w:spacing w:val="-4"/>
          <w:lang w:val="ru-RU"/>
        </w:rPr>
        <w:t xml:space="preserve"> </w:t>
      </w:r>
      <w:r w:rsidRPr="009E48F7">
        <w:rPr>
          <w:lang w:val="ru-RU"/>
        </w:rPr>
        <w:t>городских</w:t>
      </w:r>
      <w:r w:rsidRPr="009E48F7">
        <w:rPr>
          <w:spacing w:val="-4"/>
          <w:lang w:val="ru-RU"/>
        </w:rPr>
        <w:t xml:space="preserve"> </w:t>
      </w:r>
      <w:r w:rsidRPr="009E48F7">
        <w:rPr>
          <w:lang w:val="ru-RU"/>
        </w:rPr>
        <w:t>общественных</w:t>
      </w:r>
      <w:r w:rsidRPr="009E48F7">
        <w:rPr>
          <w:spacing w:val="-3"/>
          <w:lang w:val="ru-RU"/>
        </w:rPr>
        <w:t xml:space="preserve"> </w:t>
      </w:r>
      <w:r w:rsidRPr="009E48F7">
        <w:rPr>
          <w:lang w:val="ru-RU"/>
        </w:rPr>
        <w:t>пространствах),</w:t>
      </w:r>
      <w:r w:rsidRPr="009E48F7">
        <w:rPr>
          <w:spacing w:val="-3"/>
          <w:lang w:val="ru-RU"/>
        </w:rPr>
        <w:t xml:space="preserve"> </w:t>
      </w:r>
      <w:r w:rsidRPr="009E48F7">
        <w:rPr>
          <w:spacing w:val="-2"/>
          <w:lang w:val="ru-RU"/>
        </w:rPr>
        <w:t>направленных</w:t>
      </w:r>
    </w:p>
    <w:p w:rsidR="00F46BF1" w:rsidRPr="009E48F7" w:rsidRDefault="00F46BF1" w:rsidP="00F46BF1">
      <w:pPr>
        <w:pStyle w:val="a3"/>
        <w:ind w:right="105" w:firstLine="0"/>
        <w:jc w:val="both"/>
        <w:rPr>
          <w:lang w:val="ru-RU"/>
        </w:rPr>
      </w:pPr>
      <w:r w:rsidRPr="009E48F7">
        <w:rPr>
          <w:lang w:val="ru-RU"/>
        </w:rPr>
        <w:t>на</w:t>
      </w:r>
      <w:r w:rsidRPr="009E48F7">
        <w:rPr>
          <w:spacing w:val="-6"/>
          <w:lang w:val="ru-RU"/>
        </w:rPr>
        <w:t xml:space="preserve"> </w:t>
      </w:r>
      <w:r w:rsidRPr="009E48F7">
        <w:rPr>
          <w:lang w:val="ru-RU"/>
        </w:rPr>
        <w:t>раннее</w:t>
      </w:r>
      <w:r w:rsidRPr="009E48F7">
        <w:rPr>
          <w:spacing w:val="-5"/>
          <w:lang w:val="ru-RU"/>
        </w:rPr>
        <w:t xml:space="preserve"> </w:t>
      </w:r>
      <w:r w:rsidRPr="009E48F7">
        <w:rPr>
          <w:lang w:val="ru-RU"/>
        </w:rPr>
        <w:t>выявление</w:t>
      </w:r>
      <w:r w:rsidRPr="009E48F7">
        <w:rPr>
          <w:spacing w:val="-6"/>
          <w:lang w:val="ru-RU"/>
        </w:rPr>
        <w:t xml:space="preserve"> </w:t>
      </w:r>
      <w:r w:rsidRPr="009E48F7">
        <w:rPr>
          <w:lang w:val="ru-RU"/>
        </w:rPr>
        <w:t>хронических</w:t>
      </w:r>
      <w:r w:rsidRPr="009E48F7">
        <w:rPr>
          <w:spacing w:val="-6"/>
          <w:lang w:val="ru-RU"/>
        </w:rPr>
        <w:t xml:space="preserve"> </w:t>
      </w:r>
      <w:r w:rsidRPr="009E48F7">
        <w:rPr>
          <w:lang w:val="ru-RU"/>
        </w:rPr>
        <w:t>неинфекционных</w:t>
      </w:r>
      <w:r w:rsidRPr="009E48F7">
        <w:rPr>
          <w:spacing w:val="-6"/>
          <w:lang w:val="ru-RU"/>
        </w:rPr>
        <w:t xml:space="preserve"> </w:t>
      </w:r>
      <w:r w:rsidRPr="009E48F7">
        <w:rPr>
          <w:lang w:val="ru-RU"/>
        </w:rPr>
        <w:t>заболеваний</w:t>
      </w:r>
      <w:r w:rsidRPr="009E48F7">
        <w:rPr>
          <w:spacing w:val="-5"/>
          <w:lang w:val="ru-RU"/>
        </w:rPr>
        <w:t xml:space="preserve"> </w:t>
      </w:r>
      <w:r w:rsidRPr="009E48F7">
        <w:rPr>
          <w:lang w:val="ru-RU"/>
        </w:rPr>
        <w:t>и</w:t>
      </w:r>
      <w:r w:rsidRPr="009E48F7">
        <w:rPr>
          <w:spacing w:val="-6"/>
          <w:lang w:val="ru-RU"/>
        </w:rPr>
        <w:t xml:space="preserve"> </w:t>
      </w:r>
      <w:r w:rsidRPr="009E48F7">
        <w:rPr>
          <w:lang w:val="ru-RU"/>
        </w:rPr>
        <w:t>факторов риска их развития, привлечение внимания населения города Москвы</w:t>
      </w:r>
    </w:p>
    <w:p w:rsidR="00F46BF1" w:rsidRPr="009E48F7" w:rsidRDefault="00F46BF1" w:rsidP="00F46BF1">
      <w:pPr>
        <w:pStyle w:val="a3"/>
        <w:ind w:right="105" w:firstLine="0"/>
        <w:jc w:val="both"/>
        <w:rPr>
          <w:lang w:val="ru-RU"/>
        </w:rPr>
      </w:pPr>
      <w:r w:rsidRPr="009E48F7">
        <w:rPr>
          <w:lang w:val="ru-RU"/>
        </w:rPr>
        <w:t>к</w:t>
      </w:r>
      <w:r w:rsidRPr="009E48F7">
        <w:rPr>
          <w:spacing w:val="-6"/>
          <w:lang w:val="ru-RU"/>
        </w:rPr>
        <w:t xml:space="preserve"> </w:t>
      </w:r>
      <w:r w:rsidRPr="009E48F7">
        <w:rPr>
          <w:lang w:val="ru-RU"/>
        </w:rPr>
        <w:t>формированию</w:t>
      </w:r>
      <w:r w:rsidRPr="009E48F7">
        <w:rPr>
          <w:spacing w:val="-6"/>
          <w:lang w:val="ru-RU"/>
        </w:rPr>
        <w:t xml:space="preserve"> </w:t>
      </w:r>
      <w:r w:rsidRPr="009E48F7">
        <w:rPr>
          <w:lang w:val="ru-RU"/>
        </w:rPr>
        <w:t>здорового</w:t>
      </w:r>
      <w:r w:rsidRPr="009E48F7">
        <w:rPr>
          <w:spacing w:val="-6"/>
          <w:lang w:val="ru-RU"/>
        </w:rPr>
        <w:t xml:space="preserve"> </w:t>
      </w:r>
      <w:r w:rsidRPr="009E48F7">
        <w:rPr>
          <w:lang w:val="ru-RU"/>
        </w:rPr>
        <w:t>образа</w:t>
      </w:r>
      <w:r w:rsidRPr="009E48F7">
        <w:rPr>
          <w:spacing w:val="-5"/>
          <w:lang w:val="ru-RU"/>
        </w:rPr>
        <w:t xml:space="preserve"> </w:t>
      </w:r>
      <w:r w:rsidRPr="009E48F7">
        <w:rPr>
          <w:lang w:val="ru-RU"/>
        </w:rPr>
        <w:t>жизни</w:t>
      </w:r>
      <w:r w:rsidRPr="009E48F7">
        <w:rPr>
          <w:spacing w:val="-6"/>
          <w:lang w:val="ru-RU"/>
        </w:rPr>
        <w:t xml:space="preserve"> </w:t>
      </w:r>
      <w:r w:rsidRPr="009E48F7">
        <w:rPr>
          <w:lang w:val="ru-RU"/>
        </w:rPr>
        <w:t>и</w:t>
      </w:r>
      <w:r w:rsidRPr="009E48F7">
        <w:rPr>
          <w:spacing w:val="-6"/>
          <w:lang w:val="ru-RU"/>
        </w:rPr>
        <w:t xml:space="preserve"> </w:t>
      </w:r>
      <w:r w:rsidRPr="009E48F7">
        <w:rPr>
          <w:lang w:val="ru-RU"/>
        </w:rPr>
        <w:t>повышению</w:t>
      </w:r>
      <w:r w:rsidRPr="009E48F7">
        <w:rPr>
          <w:spacing w:val="-6"/>
          <w:lang w:val="ru-RU"/>
        </w:rPr>
        <w:t xml:space="preserve"> </w:t>
      </w:r>
      <w:r w:rsidRPr="009E48F7">
        <w:rPr>
          <w:lang w:val="ru-RU"/>
        </w:rPr>
        <w:t>культуры</w:t>
      </w:r>
      <w:r w:rsidRPr="009E48F7">
        <w:rPr>
          <w:spacing w:val="-6"/>
          <w:lang w:val="ru-RU"/>
        </w:rPr>
        <w:t xml:space="preserve"> </w:t>
      </w:r>
      <w:r w:rsidRPr="009E48F7">
        <w:rPr>
          <w:lang w:val="ru-RU"/>
        </w:rPr>
        <w:t>отношения к здоровью;</w:t>
      </w:r>
    </w:p>
    <w:p w:rsidR="00F46BF1" w:rsidRPr="009E48F7" w:rsidRDefault="00F46BF1" w:rsidP="00F46BF1">
      <w:pPr>
        <w:pStyle w:val="a5"/>
        <w:numPr>
          <w:ilvl w:val="0"/>
          <w:numId w:val="1"/>
        </w:numPr>
        <w:tabs>
          <w:tab w:val="left" w:pos="983"/>
        </w:tabs>
        <w:spacing w:before="3"/>
        <w:ind w:right="416" w:firstLine="708"/>
        <w:jc w:val="both"/>
        <w:rPr>
          <w:sz w:val="28"/>
          <w:lang w:val="ru-RU"/>
        </w:rPr>
      </w:pPr>
      <w:r w:rsidRPr="009E48F7">
        <w:rPr>
          <w:sz w:val="28"/>
          <w:lang w:val="ru-RU"/>
        </w:rPr>
        <w:t>информирование населения города Москвы о факторах риска развития хронических неинфекционных заболеваний и инфекциях, управляемых средствами специфической профилактики, посредством разработки</w:t>
      </w:r>
      <w:r w:rsidRPr="009E48F7">
        <w:rPr>
          <w:spacing w:val="-6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и</w:t>
      </w:r>
      <w:r w:rsidRPr="009E48F7">
        <w:rPr>
          <w:spacing w:val="-7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публикации</w:t>
      </w:r>
      <w:r w:rsidRPr="009E48F7">
        <w:rPr>
          <w:spacing w:val="-7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информационных</w:t>
      </w:r>
      <w:r w:rsidRPr="009E48F7">
        <w:rPr>
          <w:spacing w:val="-7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материалов</w:t>
      </w:r>
      <w:r w:rsidRPr="009E48F7">
        <w:rPr>
          <w:spacing w:val="-7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по</w:t>
      </w:r>
      <w:r w:rsidRPr="009E48F7">
        <w:rPr>
          <w:spacing w:val="-7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факторам</w:t>
      </w:r>
      <w:r w:rsidRPr="009E48F7">
        <w:rPr>
          <w:spacing w:val="-7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риска развития заболеваний, по мотивированию к здоровому образу жизни,</w:t>
      </w:r>
    </w:p>
    <w:p w:rsidR="00B863C8" w:rsidRPr="00F46BF1" w:rsidRDefault="00F46BF1" w:rsidP="00F46BF1">
      <w:pPr>
        <w:rPr>
          <w:lang w:val="ru-RU"/>
        </w:rPr>
      </w:pPr>
      <w:r w:rsidRPr="009E48F7">
        <w:rPr>
          <w:lang w:val="ru-RU"/>
        </w:rPr>
        <w:t>по</w:t>
      </w:r>
      <w:r w:rsidRPr="009E48F7">
        <w:rPr>
          <w:spacing w:val="-8"/>
          <w:lang w:val="ru-RU"/>
        </w:rPr>
        <w:t xml:space="preserve"> </w:t>
      </w:r>
      <w:r w:rsidRPr="009E48F7">
        <w:rPr>
          <w:lang w:val="ru-RU"/>
        </w:rPr>
        <w:t>привлечению</w:t>
      </w:r>
      <w:r w:rsidRPr="009E48F7">
        <w:rPr>
          <w:spacing w:val="-8"/>
          <w:lang w:val="ru-RU"/>
        </w:rPr>
        <w:t xml:space="preserve"> </w:t>
      </w:r>
      <w:r w:rsidRPr="009E48F7">
        <w:rPr>
          <w:lang w:val="ru-RU"/>
        </w:rPr>
        <w:t>к</w:t>
      </w:r>
      <w:r w:rsidRPr="009E48F7">
        <w:rPr>
          <w:spacing w:val="-8"/>
          <w:lang w:val="ru-RU"/>
        </w:rPr>
        <w:t xml:space="preserve"> </w:t>
      </w:r>
      <w:r w:rsidRPr="009E48F7">
        <w:rPr>
          <w:lang w:val="ru-RU"/>
        </w:rPr>
        <w:t>прохождению</w:t>
      </w:r>
      <w:r w:rsidRPr="009E48F7">
        <w:rPr>
          <w:spacing w:val="-8"/>
          <w:lang w:val="ru-RU"/>
        </w:rPr>
        <w:t xml:space="preserve"> </w:t>
      </w:r>
      <w:r w:rsidRPr="009E48F7">
        <w:rPr>
          <w:lang w:val="ru-RU"/>
        </w:rPr>
        <w:t>диспансеризации</w:t>
      </w:r>
      <w:r w:rsidRPr="009E48F7">
        <w:rPr>
          <w:spacing w:val="-8"/>
          <w:lang w:val="ru-RU"/>
        </w:rPr>
        <w:t xml:space="preserve"> </w:t>
      </w:r>
      <w:r w:rsidRPr="009E48F7">
        <w:rPr>
          <w:lang w:val="ru-RU"/>
        </w:rPr>
        <w:t>и</w:t>
      </w:r>
      <w:r w:rsidRPr="009E48F7">
        <w:rPr>
          <w:spacing w:val="-8"/>
          <w:lang w:val="ru-RU"/>
        </w:rPr>
        <w:t xml:space="preserve"> </w:t>
      </w:r>
      <w:r w:rsidRPr="009E48F7">
        <w:rPr>
          <w:lang w:val="ru-RU"/>
        </w:rPr>
        <w:t>профилактических медицинских осмотров, своевременной вакцинации.</w:t>
      </w:r>
      <w:bookmarkStart w:id="0" w:name="_GoBack"/>
      <w:bookmarkEnd w:id="0"/>
    </w:p>
    <w:sectPr w:rsidR="00B863C8" w:rsidRPr="00F46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91C" w:rsidRDefault="00F46BF1">
    <w:pPr>
      <w:pStyle w:val="a3"/>
      <w:spacing w:line="14" w:lineRule="auto"/>
      <w:ind w:left="0" w:firstLine="0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3899535</wp:posOffset>
              </wp:positionH>
              <wp:positionV relativeFrom="page">
                <wp:posOffset>436880</wp:posOffset>
              </wp:positionV>
              <wp:extent cx="298450" cy="18034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45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791C" w:rsidRDefault="00F46BF1">
                          <w:pPr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307.05pt;margin-top:34.4pt;width:23.5pt;height:14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" filled="f" stroked="f">
              <v:textbox inset="0,0,0,0">
                <w:txbxContent>
                  <w:p w:rsidR="0058791C" w:rsidRDefault="00F46BF1">
                    <w:pPr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A23831"/>
    <w:multiLevelType w:val="hybridMultilevel"/>
    <w:tmpl w:val="026C233E"/>
    <w:lvl w:ilvl="0" w:tplc="FFFFFFFF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 w:tplc="FFFFFFFF">
      <w:numFmt w:val="bullet"/>
      <w:lvlText w:val="•"/>
      <w:lvlJc w:val="left"/>
      <w:pPr>
        <w:ind w:left="1062" w:hanging="164"/>
      </w:pPr>
      <w:rPr>
        <w:rFonts w:hint="default"/>
      </w:rPr>
    </w:lvl>
    <w:lvl w:ilvl="2" w:tplc="FFFFFFFF">
      <w:numFmt w:val="bullet"/>
      <w:lvlText w:val="•"/>
      <w:lvlJc w:val="left"/>
      <w:pPr>
        <w:ind w:left="2004" w:hanging="164"/>
      </w:pPr>
      <w:rPr>
        <w:rFonts w:hint="default"/>
      </w:rPr>
    </w:lvl>
    <w:lvl w:ilvl="3" w:tplc="FFFFFFFF">
      <w:numFmt w:val="bullet"/>
      <w:lvlText w:val="•"/>
      <w:lvlJc w:val="left"/>
      <w:pPr>
        <w:ind w:left="2946" w:hanging="164"/>
      </w:pPr>
      <w:rPr>
        <w:rFonts w:hint="default"/>
      </w:rPr>
    </w:lvl>
    <w:lvl w:ilvl="4" w:tplc="FFFFFFFF">
      <w:numFmt w:val="bullet"/>
      <w:lvlText w:val="•"/>
      <w:lvlJc w:val="left"/>
      <w:pPr>
        <w:ind w:left="3888" w:hanging="164"/>
      </w:pPr>
      <w:rPr>
        <w:rFonts w:hint="default"/>
      </w:rPr>
    </w:lvl>
    <w:lvl w:ilvl="5" w:tplc="FFFFFFFF">
      <w:numFmt w:val="bullet"/>
      <w:lvlText w:val="•"/>
      <w:lvlJc w:val="left"/>
      <w:pPr>
        <w:ind w:left="4830" w:hanging="164"/>
      </w:pPr>
      <w:rPr>
        <w:rFonts w:hint="default"/>
      </w:rPr>
    </w:lvl>
    <w:lvl w:ilvl="6" w:tplc="FFFFFFFF">
      <w:numFmt w:val="bullet"/>
      <w:lvlText w:val="•"/>
      <w:lvlJc w:val="left"/>
      <w:pPr>
        <w:ind w:left="5772" w:hanging="164"/>
      </w:pPr>
      <w:rPr>
        <w:rFonts w:hint="default"/>
      </w:rPr>
    </w:lvl>
    <w:lvl w:ilvl="7" w:tplc="FFFFFFFF">
      <w:numFmt w:val="bullet"/>
      <w:lvlText w:val="•"/>
      <w:lvlJc w:val="left"/>
      <w:pPr>
        <w:ind w:left="6714" w:hanging="164"/>
      </w:pPr>
      <w:rPr>
        <w:rFonts w:hint="default"/>
      </w:rPr>
    </w:lvl>
    <w:lvl w:ilvl="8" w:tplc="FFFFFFFF">
      <w:numFmt w:val="bullet"/>
      <w:lvlText w:val="•"/>
      <w:lvlJc w:val="left"/>
      <w:pPr>
        <w:ind w:left="7656" w:hanging="16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BF1"/>
    <w:rsid w:val="00AC0B57"/>
    <w:rsid w:val="00E9005A"/>
    <w:rsid w:val="00F4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B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46BF1"/>
    <w:pPr>
      <w:ind w:left="110" w:firstLine="708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46BF1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F46BF1"/>
    <w:pPr>
      <w:ind w:left="110" w:firstLine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B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46BF1"/>
    <w:pPr>
      <w:ind w:left="110" w:firstLine="708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46BF1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F46BF1"/>
    <w:pPr>
      <w:ind w:left="110" w:firstLine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1392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Остапенков С.В.</dc:creator>
  <cp:lastModifiedBy>Остапенков С.В.</cp:lastModifiedBy>
  <cp:revision>1</cp:revision>
  <dcterms:created xsi:type="dcterms:W3CDTF">2025-01-24T08:04:00Z</dcterms:created>
  <dcterms:modified xsi:type="dcterms:W3CDTF">2025-01-24T08:04:00Z</dcterms:modified>
</cp:coreProperties>
</file>