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33" w:rsidRPr="002C4A33" w:rsidRDefault="002C4A33" w:rsidP="002C4A33">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2C4A33">
        <w:rPr>
          <w:rFonts w:ascii="Times New Roman" w:eastAsia="Times New Roman" w:hAnsi="Times New Roman" w:cs="Times New Roman"/>
          <w:b/>
          <w:bCs/>
          <w:kern w:val="36"/>
          <w:sz w:val="36"/>
          <w:szCs w:val="36"/>
          <w:lang w:eastAsia="ru-RU"/>
        </w:rPr>
        <w:t>Федеральный закон от 02.05.2006 № 59-ФЗ «О порядке рассмотрения обращений граждан Российской Федерации» (в ред</w:t>
      </w:r>
      <w:bookmarkStart w:id="0" w:name="_GoBack"/>
      <w:bookmarkEnd w:id="0"/>
      <w:r w:rsidRPr="002C4A33">
        <w:rPr>
          <w:rFonts w:ascii="Times New Roman" w:eastAsia="Times New Roman" w:hAnsi="Times New Roman" w:cs="Times New Roman"/>
          <w:b/>
          <w:bCs/>
          <w:kern w:val="36"/>
          <w:sz w:val="36"/>
          <w:szCs w:val="36"/>
          <w:lang w:eastAsia="ru-RU"/>
        </w:rPr>
        <w:t>. от 27.12.2018)</w:t>
      </w:r>
    </w:p>
    <w:tbl>
      <w:tblPr>
        <w:tblW w:w="0" w:type="auto"/>
        <w:tblCellSpacing w:w="0" w:type="dxa"/>
        <w:tblCellMar>
          <w:left w:w="0" w:type="dxa"/>
          <w:right w:w="0" w:type="dxa"/>
        </w:tblCellMar>
        <w:tblLook w:val="04A0" w:firstRow="1" w:lastRow="0" w:firstColumn="1" w:lastColumn="0" w:noHBand="0" w:noVBand="1"/>
      </w:tblPr>
      <w:tblGrid>
        <w:gridCol w:w="4080"/>
        <w:gridCol w:w="4080"/>
      </w:tblGrid>
      <w:tr w:rsidR="002C4A33" w:rsidRPr="002C4A33" w:rsidTr="002C4A33">
        <w:trPr>
          <w:tblCellSpacing w:w="0" w:type="dxa"/>
        </w:trPr>
        <w:tc>
          <w:tcPr>
            <w:tcW w:w="4080" w:type="dxa"/>
            <w:hideMark/>
          </w:tcPr>
          <w:p w:rsidR="002C4A33" w:rsidRPr="002C4A33" w:rsidRDefault="002C4A33" w:rsidP="002C4A33">
            <w:pPr>
              <w:spacing w:before="100" w:beforeAutospacing="1" w:after="100" w:afterAutospacing="1" w:line="240" w:lineRule="auto"/>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мая 2006 года</w:t>
            </w:r>
          </w:p>
        </w:tc>
        <w:tc>
          <w:tcPr>
            <w:tcW w:w="4080" w:type="dxa"/>
            <w:hideMark/>
          </w:tcPr>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N 59-ФЗ</w:t>
            </w:r>
          </w:p>
        </w:tc>
      </w:tr>
    </w:tbl>
    <w:p w:rsidR="002C4A33" w:rsidRPr="002C4A33" w:rsidRDefault="002C4A33" w:rsidP="002C4A33">
      <w:pPr>
        <w:spacing w:before="100" w:beforeAutospacing="1" w:after="100" w:afterAutospacing="1" w:line="240" w:lineRule="auto"/>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РОССИЙСКАЯ ФЕДЕРАЦИЯ</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 </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ФЕДЕРАЛЬНЫЙ ЗАКОН</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 </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О ПОРЯДКЕ РАССМОТРЕНИЯ ОБРАЩЕНИЙ</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ГРАЖДАН РОССИЙСКОЙ ФЕДЕРАЦИИ</w:t>
      </w:r>
    </w:p>
    <w:p w:rsidR="002C4A33" w:rsidRPr="002C4A33" w:rsidRDefault="002C4A33" w:rsidP="002C4A33">
      <w:pPr>
        <w:spacing w:before="100" w:beforeAutospacing="1" w:after="100" w:afterAutospacing="1" w:line="240" w:lineRule="auto"/>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2C4A33">
        <w:rPr>
          <w:rFonts w:ascii="Times New Roman" w:eastAsia="Times New Roman" w:hAnsi="Times New Roman" w:cs="Times New Roman"/>
          <w:sz w:val="24"/>
          <w:szCs w:val="24"/>
          <w:lang w:eastAsia="ru-RU"/>
        </w:rPr>
        <w:t>Принят</w:t>
      </w:r>
      <w:proofErr w:type="gramEnd"/>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Государственной Думой</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21 апреля 2006 года</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Одобрен</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Советом Федерации</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26 апреля 2006 года</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8388"/>
      </w:tblGrid>
      <w:tr w:rsidR="002C4A33" w:rsidRPr="002C4A33" w:rsidTr="002C4A33">
        <w:trPr>
          <w:tblCellSpacing w:w="0" w:type="dxa"/>
        </w:trPr>
        <w:tc>
          <w:tcPr>
            <w:tcW w:w="8388" w:type="dxa"/>
            <w:hideMark/>
          </w:tcPr>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Список изменяющих документов</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4A33">
              <w:rPr>
                <w:rFonts w:ascii="Times New Roman" w:eastAsia="Times New Roman" w:hAnsi="Times New Roman" w:cs="Times New Roman"/>
                <w:sz w:val="24"/>
                <w:szCs w:val="24"/>
                <w:lang w:eastAsia="ru-RU"/>
              </w:rPr>
              <w:t>(в ред. Федеральных законов от 29.06.2010 N 126-ФЗ,</w:t>
            </w:r>
            <w:proofErr w:type="gramEnd"/>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от 27.07.2010 N 227-ФЗ, от 07.05.2013 N 80-ФЗ, от 02.07.2013 N 182-ФЗ,</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от 24.11.2014 N 357-ФЗ, от 03.11.2015 N 305-ФЗ, от 27.11.2017 N 355-ФЗ,</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от 27.12.2018 N 528-ФЗ,</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lastRenderedPageBreak/>
              <w:t>с изм., внесенными Постановлением Конституционного Суда РФ</w:t>
            </w:r>
          </w:p>
          <w:p w:rsidR="002C4A33" w:rsidRPr="002C4A33" w:rsidRDefault="002C4A33" w:rsidP="002C4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от 18.07.2012 N 19-П)</w:t>
            </w:r>
          </w:p>
        </w:tc>
      </w:tr>
    </w:tbl>
    <w:p w:rsidR="002C4A33" w:rsidRPr="002C4A33" w:rsidRDefault="002C4A33" w:rsidP="002C4A33">
      <w:pPr>
        <w:spacing w:before="100" w:beforeAutospacing="1" w:after="100" w:afterAutospacing="1" w:line="240" w:lineRule="auto"/>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lastRenderedPageBreak/>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 Сфера применения настоящего Федерального закона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4. </w:t>
      </w:r>
      <w:proofErr w:type="gramStart"/>
      <w:r w:rsidRPr="002C4A33">
        <w:rPr>
          <w:rFonts w:ascii="Times New Roman" w:eastAsia="Times New Roman" w:hAnsi="Times New Roman" w:cs="Times New Roman"/>
          <w:sz w:val="24"/>
          <w:szCs w:val="24"/>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2C4A33">
        <w:rPr>
          <w:rFonts w:ascii="Times New Roman" w:eastAsia="Times New Roman" w:hAnsi="Times New Roman" w:cs="Times New Roman"/>
          <w:sz w:val="24"/>
          <w:szCs w:val="24"/>
          <w:lang w:eastAsia="ru-RU"/>
        </w:rPr>
        <w:t xml:space="preserve"> и их должностными лицами.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(часть 4 введена Федеральным законом от 07.05.2013 N 80-ФЗ)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2. Право граждан на обращение</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w:t>
      </w:r>
      <w:proofErr w:type="gramStart"/>
      <w:r w:rsidRPr="002C4A33">
        <w:rPr>
          <w:rFonts w:ascii="Times New Roman" w:eastAsia="Times New Roman" w:hAnsi="Times New Roman" w:cs="Times New Roman"/>
          <w:sz w:val="24"/>
          <w:szCs w:val="24"/>
          <w:lang w:eastAsia="ru-RU"/>
        </w:rPr>
        <w:t>ч</w:t>
      </w:r>
      <w:proofErr w:type="gramEnd"/>
      <w:r w:rsidRPr="002C4A33">
        <w:rPr>
          <w:rFonts w:ascii="Times New Roman" w:eastAsia="Times New Roman" w:hAnsi="Times New Roman" w:cs="Times New Roman"/>
          <w:sz w:val="24"/>
          <w:szCs w:val="24"/>
          <w:lang w:eastAsia="ru-RU"/>
        </w:rPr>
        <w:t>асть 1 в ред. Федерального закона от 07.05.2013 N 80-ФЗ)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3. Рассмотрение обращений граждан осуществляется бесплатно.</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3. Правовое регулирование правоотношений, связанных с рассмотрением обращений граждан</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4. Основные термины, используемые в настоящем Федеральном законе</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термины:</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(в ред. Федерального закона от 27.07.2010 N 227-ФЗ)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lastRenderedPageBreak/>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5. Права гражданина при рассмотрении обращения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(в ред. Федерального закона от 27.07.2010 N 227-ФЗ)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C4A33">
        <w:rPr>
          <w:rFonts w:ascii="Times New Roman" w:eastAsia="Times New Roman" w:hAnsi="Times New Roman" w:cs="Times New Roman"/>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2C4A33">
        <w:rPr>
          <w:rFonts w:ascii="Times New Roman" w:eastAsia="Times New Roman" w:hAnsi="Times New Roman" w:cs="Times New Roman"/>
          <w:sz w:val="24"/>
          <w:szCs w:val="24"/>
          <w:lang w:eastAsia="ru-RU"/>
        </w:rPr>
        <w:t xml:space="preserve"> </w:t>
      </w:r>
      <w:proofErr w:type="gramStart"/>
      <w:r w:rsidRPr="002C4A33">
        <w:rPr>
          <w:rFonts w:ascii="Times New Roman" w:eastAsia="Times New Roman" w:hAnsi="Times New Roman" w:cs="Times New Roman"/>
          <w:sz w:val="24"/>
          <w:szCs w:val="24"/>
          <w:lang w:eastAsia="ru-RU"/>
        </w:rPr>
        <w:t>обращении</w:t>
      </w:r>
      <w:proofErr w:type="gramEnd"/>
      <w:r w:rsidRPr="002C4A33">
        <w:rPr>
          <w:rFonts w:ascii="Times New Roman" w:eastAsia="Times New Roman" w:hAnsi="Times New Roman" w:cs="Times New Roman"/>
          <w:sz w:val="24"/>
          <w:szCs w:val="24"/>
          <w:lang w:eastAsia="ru-RU"/>
        </w:rPr>
        <w:t xml:space="preserve"> вопросов;</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(в ред. Федерального закона от 27.11.2017 N 355-ФЗ)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5) обращаться с заявлением о прекращении рассмотрения обращения.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6. Гарантии безопасности гражданина в связи с его обращением</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lastRenderedPageBreak/>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7. Требования к письменному обращению</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1. </w:t>
      </w:r>
      <w:proofErr w:type="gramStart"/>
      <w:r w:rsidRPr="002C4A33">
        <w:rPr>
          <w:rFonts w:ascii="Times New Roman" w:eastAsia="Times New Roman" w:hAnsi="Times New Roman" w:cs="Times New Roman"/>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2C4A33">
        <w:rPr>
          <w:rFonts w:ascii="Times New Roman" w:eastAsia="Times New Roman" w:hAnsi="Times New Roman" w:cs="Times New Roman"/>
          <w:sz w:val="24"/>
          <w:szCs w:val="24"/>
          <w:lang w:eastAsia="ru-RU"/>
        </w:rPr>
        <w:t>, ставит личную подпись и дату.</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w:t>
      </w:r>
      <w:proofErr w:type="gramStart"/>
      <w:r w:rsidRPr="002C4A33">
        <w:rPr>
          <w:rFonts w:ascii="Times New Roman" w:eastAsia="Times New Roman" w:hAnsi="Times New Roman" w:cs="Times New Roman"/>
          <w:sz w:val="24"/>
          <w:szCs w:val="24"/>
          <w:lang w:eastAsia="ru-RU"/>
        </w:rPr>
        <w:t>ч</w:t>
      </w:r>
      <w:proofErr w:type="gramEnd"/>
      <w:r w:rsidRPr="002C4A33">
        <w:rPr>
          <w:rFonts w:ascii="Times New Roman" w:eastAsia="Times New Roman" w:hAnsi="Times New Roman" w:cs="Times New Roman"/>
          <w:sz w:val="24"/>
          <w:szCs w:val="24"/>
          <w:lang w:eastAsia="ru-RU"/>
        </w:rPr>
        <w:t>асть 3 в ред. Федерального закона от 27.11.2017 N 355-ФЗ)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8. Направление и регистрация письменного обращения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3. </w:t>
      </w:r>
      <w:proofErr w:type="gramStart"/>
      <w:r w:rsidRPr="002C4A33">
        <w:rPr>
          <w:rFonts w:ascii="Times New Roman" w:eastAsia="Times New Roman" w:hAnsi="Times New Roman" w:cs="Times New Roman"/>
          <w:sz w:val="24"/>
          <w:szCs w:val="24"/>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w:t>
      </w:r>
      <w:r w:rsidRPr="002C4A33">
        <w:rPr>
          <w:rFonts w:ascii="Times New Roman" w:eastAsia="Times New Roman" w:hAnsi="Times New Roman" w:cs="Times New Roman"/>
          <w:sz w:val="24"/>
          <w:szCs w:val="24"/>
          <w:lang w:eastAsia="ru-RU"/>
        </w:rPr>
        <w:lastRenderedPageBreak/>
        <w:t>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2C4A33">
        <w:rPr>
          <w:rFonts w:ascii="Times New Roman" w:eastAsia="Times New Roman" w:hAnsi="Times New Roman" w:cs="Times New Roman"/>
          <w:sz w:val="24"/>
          <w:szCs w:val="24"/>
          <w:lang w:eastAsia="ru-RU"/>
        </w:rPr>
        <w:t xml:space="preserve"> настоящего Федерального закона.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3.1. </w:t>
      </w:r>
      <w:proofErr w:type="gramStart"/>
      <w:r w:rsidRPr="002C4A33">
        <w:rPr>
          <w:rFonts w:ascii="Times New Roman" w:eastAsia="Times New Roman" w:hAnsi="Times New Roman" w:cs="Times New Roman"/>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2C4A33">
        <w:rPr>
          <w:rFonts w:ascii="Times New Roman" w:eastAsia="Times New Roman" w:hAnsi="Times New Roman" w:cs="Times New Roman"/>
          <w:sz w:val="24"/>
          <w:szCs w:val="24"/>
          <w:lang w:eastAsia="ru-RU"/>
        </w:rPr>
        <w:t xml:space="preserve"> случая, указанного в части 4 статьи 11 настоящего Федерального закона.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(часть 3.1 введена Федеральным законом от 24.11.2014 N 357-ФЗ; в ред. Федерального закона от 27.12.2018 N 528-ФЗ)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4.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2C4A33">
        <w:rPr>
          <w:rFonts w:ascii="Times New Roman" w:eastAsia="Times New Roman" w:hAnsi="Times New Roman" w:cs="Times New Roman"/>
          <w:sz w:val="24"/>
          <w:szCs w:val="24"/>
          <w:lang w:eastAsia="ru-RU"/>
        </w:rPr>
        <w:t>которых</w:t>
      </w:r>
      <w:proofErr w:type="gramEnd"/>
      <w:r w:rsidRPr="002C4A33">
        <w:rPr>
          <w:rFonts w:ascii="Times New Roman" w:eastAsia="Times New Roman" w:hAnsi="Times New Roman" w:cs="Times New Roman"/>
          <w:sz w:val="24"/>
          <w:szCs w:val="24"/>
          <w:lang w:eastAsia="ru-RU"/>
        </w:rPr>
        <w:t xml:space="preserve"> обжалуется.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7.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9. Обязательность принятия обращения к рассмотрению</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lastRenderedPageBreak/>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10. Рассмотрение обращения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Государственный орган, орган местного самоуправления или должностное лицо:</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C4A33">
        <w:rPr>
          <w:rFonts w:ascii="Times New Roman" w:eastAsia="Times New Roman" w:hAnsi="Times New Roman"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(в ред. Федерального закона от 27.07.2010 N 227-ФЗ)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2. </w:t>
      </w:r>
      <w:proofErr w:type="gramStart"/>
      <w:r w:rsidRPr="002C4A33">
        <w:rPr>
          <w:rFonts w:ascii="Times New Roman" w:eastAsia="Times New Roman" w:hAnsi="Times New Roman" w:cs="Times New Roman"/>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2C4A33">
        <w:rPr>
          <w:rFonts w:ascii="Times New Roman" w:eastAsia="Times New Roman" w:hAnsi="Times New Roman" w:cs="Times New Roman"/>
          <w:sz w:val="24"/>
          <w:szCs w:val="24"/>
          <w:lang w:eastAsia="ru-RU"/>
        </w:rPr>
        <w:t xml:space="preserve"> предоставления.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4. </w:t>
      </w:r>
      <w:proofErr w:type="gramStart"/>
      <w:r w:rsidRPr="002C4A33">
        <w:rPr>
          <w:rFonts w:ascii="Times New Roman" w:eastAsia="Times New Roman" w:hAnsi="Times New Roman" w:cs="Times New Roman"/>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2C4A33">
        <w:rPr>
          <w:rFonts w:ascii="Times New Roman" w:eastAsia="Times New Roman" w:hAnsi="Times New Roman" w:cs="Times New Roman"/>
          <w:sz w:val="24"/>
          <w:szCs w:val="24"/>
          <w:lang w:eastAsia="ru-RU"/>
        </w:rPr>
        <w:t xml:space="preserve"> </w:t>
      </w:r>
      <w:proofErr w:type="gramStart"/>
      <w:r w:rsidRPr="002C4A33">
        <w:rPr>
          <w:rFonts w:ascii="Times New Roman" w:eastAsia="Times New Roman" w:hAnsi="Times New Roman" w:cs="Times New Roman"/>
          <w:sz w:val="24"/>
          <w:szCs w:val="24"/>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2C4A33">
        <w:rPr>
          <w:rFonts w:ascii="Times New Roman" w:eastAsia="Times New Roman" w:hAnsi="Times New Roman" w:cs="Times New Roman"/>
          <w:sz w:val="24"/>
          <w:szCs w:val="24"/>
          <w:lang w:eastAsia="ru-RU"/>
        </w:rPr>
        <w:t xml:space="preserve"> настоящего Федерального закона на официальном сайте </w:t>
      </w:r>
      <w:r w:rsidRPr="002C4A33">
        <w:rPr>
          <w:rFonts w:ascii="Times New Roman" w:eastAsia="Times New Roman" w:hAnsi="Times New Roman" w:cs="Times New Roman"/>
          <w:sz w:val="24"/>
          <w:szCs w:val="24"/>
          <w:lang w:eastAsia="ru-RU"/>
        </w:rPr>
        <w:lastRenderedPageBreak/>
        <w:t>данных государственного органа или органа местного самоуправления в информационно-телекоммуникационной сети "Интернет".</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(часть 4 в ред. Федерального закона от 27.11.2017 N 355-ФЗ)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11. Порядок рассмотрения отдельных обращений</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(в ред. Федерального закона от 02.07.2013 N 182-ФЗ)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w:t>
      </w:r>
      <w:proofErr w:type="gramStart"/>
      <w:r w:rsidRPr="002C4A33">
        <w:rPr>
          <w:rFonts w:ascii="Times New Roman" w:eastAsia="Times New Roman" w:hAnsi="Times New Roman" w:cs="Times New Roman"/>
          <w:sz w:val="24"/>
          <w:szCs w:val="24"/>
          <w:lang w:eastAsia="ru-RU"/>
        </w:rPr>
        <w:t>в</w:t>
      </w:r>
      <w:proofErr w:type="gramEnd"/>
      <w:r w:rsidRPr="002C4A33">
        <w:rPr>
          <w:rFonts w:ascii="Times New Roman" w:eastAsia="Times New Roman" w:hAnsi="Times New Roman" w:cs="Times New Roman"/>
          <w:sz w:val="24"/>
          <w:szCs w:val="24"/>
          <w:lang w:eastAsia="ru-RU"/>
        </w:rPr>
        <w:t xml:space="preserve"> ред. Федерального закона от 29.06.2010 N 126-ФЗ)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3. </w:t>
      </w:r>
      <w:proofErr w:type="gramStart"/>
      <w:r w:rsidRPr="002C4A33">
        <w:rPr>
          <w:rFonts w:ascii="Times New Roman" w:eastAsia="Times New Roman" w:hAnsi="Times New Roman" w:cs="Times New Roman"/>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4.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w:t>
      </w:r>
      <w:proofErr w:type="gramStart"/>
      <w:r w:rsidRPr="002C4A33">
        <w:rPr>
          <w:rFonts w:ascii="Times New Roman" w:eastAsia="Times New Roman" w:hAnsi="Times New Roman" w:cs="Times New Roman"/>
          <w:sz w:val="24"/>
          <w:szCs w:val="24"/>
          <w:lang w:eastAsia="ru-RU"/>
        </w:rPr>
        <w:t>в</w:t>
      </w:r>
      <w:proofErr w:type="gramEnd"/>
      <w:r w:rsidRPr="002C4A33">
        <w:rPr>
          <w:rFonts w:ascii="Times New Roman" w:eastAsia="Times New Roman" w:hAnsi="Times New Roman" w:cs="Times New Roman"/>
          <w:sz w:val="24"/>
          <w:szCs w:val="24"/>
          <w:lang w:eastAsia="ru-RU"/>
        </w:rPr>
        <w:t xml:space="preserve"> ред. Федерального закона от 29.06.2010 N 126-ФЗ)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4.1.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w:t>
      </w:r>
      <w:proofErr w:type="gramStart"/>
      <w:r w:rsidRPr="002C4A33">
        <w:rPr>
          <w:rFonts w:ascii="Times New Roman" w:eastAsia="Times New Roman" w:hAnsi="Times New Roman" w:cs="Times New Roman"/>
          <w:sz w:val="24"/>
          <w:szCs w:val="24"/>
          <w:lang w:eastAsia="ru-RU"/>
        </w:rPr>
        <w:t>ч</w:t>
      </w:r>
      <w:proofErr w:type="gramEnd"/>
      <w:r w:rsidRPr="002C4A33">
        <w:rPr>
          <w:rFonts w:ascii="Times New Roman" w:eastAsia="Times New Roman" w:hAnsi="Times New Roman" w:cs="Times New Roman"/>
          <w:sz w:val="24"/>
          <w:szCs w:val="24"/>
          <w:lang w:eastAsia="ru-RU"/>
        </w:rPr>
        <w:t>асть 4.1 введена Федеральным законом от 27.11.2017 N 355-ФЗ)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5.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w:t>
      </w:r>
      <w:r w:rsidRPr="002C4A33">
        <w:rPr>
          <w:rFonts w:ascii="Times New Roman" w:eastAsia="Times New Roman" w:hAnsi="Times New Roman" w:cs="Times New Roman"/>
          <w:sz w:val="24"/>
          <w:szCs w:val="24"/>
          <w:lang w:eastAsia="ru-RU"/>
        </w:rPr>
        <w:lastRenderedPageBreak/>
        <w:t>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w:t>
      </w:r>
      <w:proofErr w:type="gramStart"/>
      <w:r w:rsidRPr="002C4A33">
        <w:rPr>
          <w:rFonts w:ascii="Times New Roman" w:eastAsia="Times New Roman" w:hAnsi="Times New Roman" w:cs="Times New Roman"/>
          <w:sz w:val="24"/>
          <w:szCs w:val="24"/>
          <w:lang w:eastAsia="ru-RU"/>
        </w:rPr>
        <w:t>в</w:t>
      </w:r>
      <w:proofErr w:type="gramEnd"/>
      <w:r w:rsidRPr="002C4A33">
        <w:rPr>
          <w:rFonts w:ascii="Times New Roman" w:eastAsia="Times New Roman" w:hAnsi="Times New Roman" w:cs="Times New Roman"/>
          <w:sz w:val="24"/>
          <w:szCs w:val="24"/>
          <w:lang w:eastAsia="ru-RU"/>
        </w:rPr>
        <w:t xml:space="preserve"> ред. Федерального закона от 02.07.2013 N 182-ФЗ)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5.1. </w:t>
      </w:r>
      <w:proofErr w:type="gramStart"/>
      <w:r w:rsidRPr="002C4A33">
        <w:rPr>
          <w:rFonts w:ascii="Times New Roman" w:eastAsia="Times New Roman" w:hAnsi="Times New Roman" w:cs="Times New Roman"/>
          <w:sz w:val="24"/>
          <w:szCs w:val="24"/>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2C4A33">
        <w:rPr>
          <w:rFonts w:ascii="Times New Roman" w:eastAsia="Times New Roman" w:hAnsi="Times New Roman" w:cs="Times New Roman"/>
          <w:sz w:val="24"/>
          <w:szCs w:val="24"/>
          <w:lang w:eastAsia="ru-RU"/>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(часть 5.1 введена Федеральным законом от 27.11.2017 N 355-ФЗ)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6.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7.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12. Сроки рассмотрения письменного обращения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w:t>
      </w:r>
      <w:proofErr w:type="gramStart"/>
      <w:r w:rsidRPr="002C4A33">
        <w:rPr>
          <w:rFonts w:ascii="Times New Roman" w:eastAsia="Times New Roman" w:hAnsi="Times New Roman" w:cs="Times New Roman"/>
          <w:sz w:val="24"/>
          <w:szCs w:val="24"/>
          <w:lang w:eastAsia="ru-RU"/>
        </w:rPr>
        <w:t>в</w:t>
      </w:r>
      <w:proofErr w:type="gramEnd"/>
      <w:r w:rsidRPr="002C4A33">
        <w:rPr>
          <w:rFonts w:ascii="Times New Roman" w:eastAsia="Times New Roman" w:hAnsi="Times New Roman" w:cs="Times New Roman"/>
          <w:sz w:val="24"/>
          <w:szCs w:val="24"/>
          <w:lang w:eastAsia="ru-RU"/>
        </w:rPr>
        <w:t xml:space="preserve"> ред. Федерального закона от 24.11.2014 N 357-ФЗ)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w:t>
      </w:r>
      <w:r w:rsidRPr="002C4A33">
        <w:rPr>
          <w:rFonts w:ascii="Times New Roman" w:eastAsia="Times New Roman" w:hAnsi="Times New Roman" w:cs="Times New Roman"/>
          <w:sz w:val="24"/>
          <w:szCs w:val="24"/>
          <w:lang w:eastAsia="ru-RU"/>
        </w:rPr>
        <w:lastRenderedPageBreak/>
        <w:t>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w:t>
      </w:r>
      <w:proofErr w:type="gramStart"/>
      <w:r w:rsidRPr="002C4A33">
        <w:rPr>
          <w:rFonts w:ascii="Times New Roman" w:eastAsia="Times New Roman" w:hAnsi="Times New Roman" w:cs="Times New Roman"/>
          <w:sz w:val="24"/>
          <w:szCs w:val="24"/>
          <w:lang w:eastAsia="ru-RU"/>
        </w:rPr>
        <w:t>ч</w:t>
      </w:r>
      <w:proofErr w:type="gramEnd"/>
      <w:r w:rsidRPr="002C4A33">
        <w:rPr>
          <w:rFonts w:ascii="Times New Roman" w:eastAsia="Times New Roman" w:hAnsi="Times New Roman" w:cs="Times New Roman"/>
          <w:sz w:val="24"/>
          <w:szCs w:val="24"/>
          <w:lang w:eastAsia="ru-RU"/>
        </w:rPr>
        <w:t>асть 1.1 введена Федеральным законом от 24.11.2014 N 357-ФЗ)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2. </w:t>
      </w:r>
      <w:proofErr w:type="gramStart"/>
      <w:r w:rsidRPr="002C4A33">
        <w:rPr>
          <w:rFonts w:ascii="Times New Roman" w:eastAsia="Times New Roman" w:hAnsi="Times New Roman" w:cs="Times New Roman"/>
          <w:sz w:val="24"/>
          <w:szCs w:val="24"/>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13. Личный прием граждан</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При личном приеме гражданин предъявляет документ, удостоверяющий его личность.</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3. Содержание устного обращения заносится в карточку личного приема гражданина.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5.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(часть 7 введена Федеральным законом от 03.11.2015 N 305-ФЗ)</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 xml:space="preserve">Статья 14. </w:t>
      </w:r>
      <w:proofErr w:type="gramStart"/>
      <w:r w:rsidRPr="002C4A33">
        <w:rPr>
          <w:rFonts w:ascii="Times New Roman" w:eastAsia="Times New Roman" w:hAnsi="Times New Roman" w:cs="Times New Roman"/>
          <w:b/>
          <w:bCs/>
          <w:sz w:val="24"/>
          <w:szCs w:val="24"/>
          <w:lang w:eastAsia="ru-RU"/>
        </w:rPr>
        <w:t>Контроль за</w:t>
      </w:r>
      <w:proofErr w:type="gramEnd"/>
      <w:r w:rsidRPr="002C4A33">
        <w:rPr>
          <w:rFonts w:ascii="Times New Roman" w:eastAsia="Times New Roman" w:hAnsi="Times New Roman" w:cs="Times New Roman"/>
          <w:b/>
          <w:bCs/>
          <w:sz w:val="24"/>
          <w:szCs w:val="24"/>
          <w:lang w:eastAsia="ru-RU"/>
        </w:rPr>
        <w:t xml:space="preserve"> соблюдением порядка рассмотрения обращений</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lastRenderedPageBreak/>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2C4A33">
        <w:rPr>
          <w:rFonts w:ascii="Times New Roman" w:eastAsia="Times New Roman" w:hAnsi="Times New Roman" w:cs="Times New Roman"/>
          <w:sz w:val="24"/>
          <w:szCs w:val="24"/>
          <w:lang w:eastAsia="ru-RU"/>
        </w:rPr>
        <w:t>контроль за</w:t>
      </w:r>
      <w:proofErr w:type="gramEnd"/>
      <w:r w:rsidRPr="002C4A33">
        <w:rPr>
          <w:rFonts w:ascii="Times New Roman" w:eastAsia="Times New Roman" w:hAnsi="Times New Roman" w:cs="Times New Roman"/>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15. Ответственность за нарушение настоящего Федерального закона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16. Возмещение причиненных убытков и взыскание понесенных расходов при рассмотрении обращений</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В случае</w:t>
      </w:r>
      <w:proofErr w:type="gramStart"/>
      <w:r w:rsidRPr="002C4A33">
        <w:rPr>
          <w:rFonts w:ascii="Times New Roman" w:eastAsia="Times New Roman" w:hAnsi="Times New Roman" w:cs="Times New Roman"/>
          <w:sz w:val="24"/>
          <w:szCs w:val="24"/>
          <w:lang w:eastAsia="ru-RU"/>
        </w:rPr>
        <w:t>,</w:t>
      </w:r>
      <w:proofErr w:type="gramEnd"/>
      <w:r w:rsidRPr="002C4A33">
        <w:rPr>
          <w:rFonts w:ascii="Times New Roman" w:eastAsia="Times New Roman" w:hAnsi="Times New Roman" w:cs="Times New Roman"/>
          <w:sz w:val="24"/>
          <w:szCs w:val="24"/>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lastRenderedPageBreak/>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C4A33">
        <w:rPr>
          <w:rFonts w:ascii="Times New Roman" w:eastAsia="Times New Roman" w:hAnsi="Times New Roman" w:cs="Times New Roman"/>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2C4A33">
        <w:rPr>
          <w:rFonts w:ascii="Times New Roman" w:eastAsia="Times New Roman" w:hAnsi="Times New Roman" w:cs="Times New Roman"/>
          <w:sz w:val="24"/>
          <w:szCs w:val="24"/>
          <w:lang w:eastAsia="ru-RU"/>
        </w:rPr>
        <w:t>, заявлений и жалоб граждан";</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C4A33">
        <w:rPr>
          <w:rFonts w:ascii="Times New Roman" w:eastAsia="Times New Roman" w:hAnsi="Times New Roman" w:cs="Times New Roman"/>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2C4A33">
        <w:rPr>
          <w:rFonts w:ascii="Times New Roman" w:eastAsia="Times New Roman" w:hAnsi="Times New Roman" w:cs="Times New Roman"/>
          <w:sz w:val="24"/>
          <w:szCs w:val="24"/>
          <w:lang w:eastAsia="ru-RU"/>
        </w:rPr>
        <w:t xml:space="preserve"> граждан".</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b/>
          <w:bCs/>
          <w:sz w:val="24"/>
          <w:szCs w:val="24"/>
          <w:lang w:eastAsia="ru-RU"/>
        </w:rPr>
        <w:t>Статья 18. Вступление в силу настоящего Федерального закона</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Настоящий Федеральный закон вступает в силу по истечении 180 дней после дня его официального опубликования.</w:t>
      </w:r>
    </w:p>
    <w:p w:rsidR="002C4A33" w:rsidRPr="002C4A33" w:rsidRDefault="002C4A33" w:rsidP="002C4A33">
      <w:pPr>
        <w:spacing w:before="100" w:beforeAutospacing="1" w:after="100" w:afterAutospacing="1" w:line="240" w:lineRule="auto"/>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 </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Президент</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Российской Федерации</w:t>
      </w:r>
    </w:p>
    <w:p w:rsidR="002C4A33" w:rsidRPr="002C4A33" w:rsidRDefault="002C4A33" w:rsidP="002C4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В.ПУТИН</w:t>
      </w:r>
    </w:p>
    <w:p w:rsidR="002C4A33" w:rsidRPr="002C4A33" w:rsidRDefault="002C4A33" w:rsidP="002C4A33">
      <w:pPr>
        <w:spacing w:before="100" w:beforeAutospacing="1" w:after="100" w:afterAutospacing="1" w:line="240" w:lineRule="auto"/>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Москва, Кремль</w:t>
      </w:r>
    </w:p>
    <w:p w:rsidR="002C4A33" w:rsidRPr="002C4A33" w:rsidRDefault="002C4A33" w:rsidP="002C4A33">
      <w:pPr>
        <w:spacing w:before="100" w:beforeAutospacing="1" w:after="100" w:afterAutospacing="1" w:line="240" w:lineRule="auto"/>
        <w:rPr>
          <w:rFonts w:ascii="Times New Roman" w:eastAsia="Times New Roman" w:hAnsi="Times New Roman" w:cs="Times New Roman"/>
          <w:sz w:val="24"/>
          <w:szCs w:val="24"/>
          <w:lang w:eastAsia="ru-RU"/>
        </w:rPr>
      </w:pPr>
      <w:r w:rsidRPr="002C4A33">
        <w:rPr>
          <w:rFonts w:ascii="Times New Roman" w:eastAsia="Times New Roman" w:hAnsi="Times New Roman" w:cs="Times New Roman"/>
          <w:sz w:val="24"/>
          <w:szCs w:val="24"/>
          <w:lang w:eastAsia="ru-RU"/>
        </w:rPr>
        <w:t>2 мая 2006 года</w:t>
      </w:r>
    </w:p>
    <w:p w:rsidR="00746E85" w:rsidRPr="002C4A33" w:rsidRDefault="002C4A33" w:rsidP="002C4A33">
      <w:pPr>
        <w:spacing w:before="100" w:beforeAutospacing="1" w:after="100" w:afterAutospacing="1" w:line="240" w:lineRule="auto"/>
        <w:rPr>
          <w:rFonts w:ascii="Times New Roman" w:eastAsia="Times New Roman" w:hAnsi="Times New Roman" w:cs="Times New Roman"/>
          <w:sz w:val="24"/>
          <w:szCs w:val="24"/>
          <w:lang w:val="en-US" w:eastAsia="ru-RU"/>
        </w:rPr>
      </w:pPr>
      <w:r w:rsidRPr="002C4A33">
        <w:rPr>
          <w:rFonts w:ascii="Times New Roman" w:eastAsia="Times New Roman" w:hAnsi="Times New Roman" w:cs="Times New Roman"/>
          <w:sz w:val="24"/>
          <w:szCs w:val="24"/>
          <w:lang w:eastAsia="ru-RU"/>
        </w:rPr>
        <w:t>N 59-ФЗ</w:t>
      </w:r>
    </w:p>
    <w:sectPr w:rsidR="00746E85" w:rsidRPr="002C4A33" w:rsidSect="002C4A33">
      <w:pgSz w:w="11906" w:h="16838"/>
      <w:pgMar w:top="1134"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33"/>
    <w:rsid w:val="002C4A33"/>
    <w:rsid w:val="006F4D57"/>
    <w:rsid w:val="0074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4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A3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4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A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4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A3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4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3047">
      <w:bodyDiv w:val="1"/>
      <w:marLeft w:val="0"/>
      <w:marRight w:val="0"/>
      <w:marTop w:val="0"/>
      <w:marBottom w:val="0"/>
      <w:divBdr>
        <w:top w:val="none" w:sz="0" w:space="0" w:color="auto"/>
        <w:left w:val="none" w:sz="0" w:space="0" w:color="auto"/>
        <w:bottom w:val="none" w:sz="0" w:space="0" w:color="auto"/>
        <w:right w:val="none" w:sz="0" w:space="0" w:color="auto"/>
      </w:divBdr>
      <w:divsChild>
        <w:div w:id="2140685187">
          <w:marLeft w:val="0"/>
          <w:marRight w:val="0"/>
          <w:marTop w:val="0"/>
          <w:marBottom w:val="0"/>
          <w:divBdr>
            <w:top w:val="none" w:sz="0" w:space="0" w:color="auto"/>
            <w:left w:val="none" w:sz="0" w:space="0" w:color="auto"/>
            <w:bottom w:val="none" w:sz="0" w:space="0" w:color="auto"/>
            <w:right w:val="none" w:sz="0" w:space="0" w:color="auto"/>
          </w:divBdr>
          <w:divsChild>
            <w:div w:id="544564884">
              <w:marLeft w:val="0"/>
              <w:marRight w:val="0"/>
              <w:marTop w:val="0"/>
              <w:marBottom w:val="0"/>
              <w:divBdr>
                <w:top w:val="none" w:sz="0" w:space="0" w:color="auto"/>
                <w:left w:val="none" w:sz="0" w:space="0" w:color="auto"/>
                <w:bottom w:val="none" w:sz="0" w:space="0" w:color="auto"/>
                <w:right w:val="none" w:sz="0" w:space="0" w:color="auto"/>
              </w:divBdr>
            </w:div>
            <w:div w:id="1477726689">
              <w:marLeft w:val="0"/>
              <w:marRight w:val="0"/>
              <w:marTop w:val="0"/>
              <w:marBottom w:val="0"/>
              <w:divBdr>
                <w:top w:val="none" w:sz="0" w:space="0" w:color="auto"/>
                <w:left w:val="none" w:sz="0" w:space="0" w:color="auto"/>
                <w:bottom w:val="none" w:sz="0" w:space="0" w:color="auto"/>
                <w:right w:val="none" w:sz="0" w:space="0" w:color="auto"/>
              </w:divBdr>
            </w:div>
            <w:div w:id="9466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3896</Words>
  <Characters>22212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Остапенков</dc:creator>
  <cp:lastModifiedBy>Остапенков</cp:lastModifiedBy>
  <cp:revision>1</cp:revision>
  <dcterms:created xsi:type="dcterms:W3CDTF">2019-09-06T11:31:00Z</dcterms:created>
  <dcterms:modified xsi:type="dcterms:W3CDTF">2019-09-06T11:32:00Z</dcterms:modified>
</cp:coreProperties>
</file>